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7835" w14:textId="39D8785B" w:rsidR="0050650E" w:rsidRDefault="007A6D52" w:rsidP="007A6D52">
      <w:pPr>
        <w:shd w:val="clear" w:color="auto" w:fill="FFFFFF"/>
        <w:spacing w:after="300" w:line="510" w:lineRule="atLeast"/>
        <w:jc w:val="center"/>
        <w:outlineLvl w:val="0"/>
        <w:rPr>
          <w:rFonts w:eastAsia="Times New Roman" w:cstheme="minorHAnsi"/>
          <w:color w:val="000000" w:themeColor="text1"/>
          <w:kern w:val="36"/>
          <w:sz w:val="42"/>
          <w:szCs w:val="42"/>
          <w:lang w:eastAsia="fr-FR"/>
        </w:rPr>
      </w:pPr>
      <w:r>
        <w:fldChar w:fldCharType="begin"/>
      </w:r>
      <w:r>
        <w:instrText xml:space="preserve"> INCLUDEPICTURE "https://www.minalogic.com/wp-content/uploads/2020/12/minalogic-principal-couleur.png"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056ADDD" wp14:editId="4FA54E0A">
            <wp:extent cx="1389888" cy="1504973"/>
            <wp:effectExtent l="0" t="0" r="0" b="0"/>
            <wp:docPr id="3" name="Image 3" descr="Les supports de communication - Minalo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supports de communication - Minalog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644" cy="153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C4F387D" w14:textId="77777777" w:rsidR="00DD7372" w:rsidRDefault="00DD7372" w:rsidP="008B22F7">
      <w:pPr>
        <w:shd w:val="clear" w:color="auto" w:fill="FFFFFF"/>
        <w:spacing w:after="300" w:line="510" w:lineRule="atLeast"/>
        <w:jc w:val="center"/>
        <w:outlineLvl w:val="0"/>
        <w:rPr>
          <w:rFonts w:eastAsia="Times New Roman" w:cstheme="minorHAnsi"/>
          <w:color w:val="000000" w:themeColor="text1"/>
          <w:kern w:val="36"/>
          <w:sz w:val="42"/>
          <w:szCs w:val="42"/>
          <w:lang w:eastAsia="fr-FR"/>
        </w:rPr>
      </w:pPr>
    </w:p>
    <w:p w14:paraId="5FB872BF" w14:textId="77777777" w:rsidR="000B27F1" w:rsidRDefault="00AA1428" w:rsidP="008B22F7">
      <w:pPr>
        <w:shd w:val="clear" w:color="auto" w:fill="FFFFFF"/>
        <w:spacing w:after="300" w:line="510" w:lineRule="atLeast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42"/>
          <w:szCs w:val="42"/>
          <w:lang w:eastAsia="fr-FR"/>
        </w:rPr>
      </w:pPr>
      <w:r w:rsidRPr="00DD7372">
        <w:rPr>
          <w:rFonts w:eastAsia="Times New Roman" w:cstheme="minorHAnsi"/>
          <w:b/>
          <w:bCs/>
          <w:color w:val="000000" w:themeColor="text1"/>
          <w:kern w:val="36"/>
          <w:sz w:val="42"/>
          <w:szCs w:val="42"/>
          <w:lang w:eastAsia="fr-FR"/>
        </w:rPr>
        <w:t xml:space="preserve">Appel à manifestation d’intérêt : </w:t>
      </w:r>
    </w:p>
    <w:p w14:paraId="682E3AAF" w14:textId="1279E384" w:rsidR="008B22F7" w:rsidRPr="00DD7372" w:rsidRDefault="00AA1428" w:rsidP="008B22F7">
      <w:pPr>
        <w:shd w:val="clear" w:color="auto" w:fill="FFFFFF"/>
        <w:spacing w:after="300" w:line="510" w:lineRule="atLeast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42"/>
          <w:szCs w:val="42"/>
          <w:lang w:eastAsia="fr-FR"/>
        </w:rPr>
      </w:pPr>
      <w:r w:rsidRPr="00DD7372">
        <w:rPr>
          <w:rFonts w:eastAsia="Times New Roman" w:cstheme="minorHAnsi"/>
          <w:b/>
          <w:bCs/>
          <w:color w:val="000000" w:themeColor="text1"/>
          <w:kern w:val="36"/>
          <w:sz w:val="42"/>
          <w:szCs w:val="42"/>
          <w:lang w:eastAsia="fr-FR"/>
        </w:rPr>
        <w:t>« Accompagnement des PME au Pilotage et mise en œuvre d’un plan de remédiation cyber »</w:t>
      </w:r>
    </w:p>
    <w:p w14:paraId="03CC7AC1" w14:textId="209A191D" w:rsidR="00DD7372" w:rsidRPr="00005C96" w:rsidRDefault="00DD7372" w:rsidP="008B22F7">
      <w:pPr>
        <w:shd w:val="clear" w:color="auto" w:fill="FFFFFF"/>
        <w:spacing w:after="300" w:line="510" w:lineRule="atLeast"/>
        <w:jc w:val="center"/>
        <w:outlineLvl w:val="0"/>
        <w:rPr>
          <w:rFonts w:eastAsia="Times New Roman" w:cstheme="minorHAnsi"/>
          <w:color w:val="000000" w:themeColor="text1"/>
          <w:kern w:val="36"/>
          <w:sz w:val="42"/>
          <w:szCs w:val="42"/>
          <w:lang w:eastAsia="fr-FR"/>
        </w:rPr>
      </w:pPr>
      <w:r w:rsidRPr="00DD7372">
        <w:rPr>
          <w:rFonts w:eastAsia="Times New Roman" w:cstheme="minorHAnsi"/>
          <w:b/>
          <w:bCs/>
          <w:noProof/>
          <w:color w:val="000000" w:themeColor="text1"/>
          <w:kern w:val="36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5C02D3" wp14:editId="5C8D372F">
                <wp:simplePos x="0" y="0"/>
                <wp:positionH relativeFrom="column">
                  <wp:posOffset>-900430</wp:posOffset>
                </wp:positionH>
                <wp:positionV relativeFrom="paragraph">
                  <wp:posOffset>629183</wp:posOffset>
                </wp:positionV>
                <wp:extent cx="7607300" cy="4147719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0" cy="414771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79B890" id="Rectangle 2" o:spid="_x0000_s1026" style="position:absolute;margin-left:-70.9pt;margin-top:49.55pt;width:599pt;height:32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" fillcolor="#c00000" stroked="f" strokeweight="1pt"/>
            </w:pict>
          </mc:Fallback>
        </mc:AlternateContent>
      </w:r>
    </w:p>
    <w:p w14:paraId="78273FB5" w14:textId="0148DFB2" w:rsidR="008862F5" w:rsidRDefault="008862F5" w:rsidP="00555A2B">
      <w:pPr>
        <w:spacing w:after="300"/>
        <w:jc w:val="both"/>
        <w:rPr>
          <w:rFonts w:eastAsia="Times New Roman" w:cstheme="minorHAnsi"/>
          <w:color w:val="FFFFFF" w:themeColor="background1"/>
          <w:sz w:val="22"/>
          <w:szCs w:val="22"/>
          <w:lang w:eastAsia="fr-FR"/>
        </w:rPr>
      </w:pPr>
    </w:p>
    <w:p w14:paraId="37258D5E" w14:textId="5D8CA874" w:rsidR="005428B0" w:rsidRPr="00555A2B" w:rsidRDefault="00AA1428" w:rsidP="00555A2B">
      <w:pPr>
        <w:spacing w:after="300"/>
        <w:jc w:val="both"/>
        <w:rPr>
          <w:rFonts w:eastAsia="Times New Roman" w:cstheme="minorHAnsi"/>
          <w:color w:val="FFFFFF" w:themeColor="background1"/>
          <w:sz w:val="22"/>
          <w:szCs w:val="22"/>
          <w:lang w:eastAsia="fr-FR"/>
        </w:rPr>
      </w:pP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Entrepreneurs et professionnels du secteur de la cybersécurité, vous innovez dans votre filière et souhaitez faire connaitre votre projet dans le cadre du programme de labélisation « sécurité économique » des adhérents du Pole Minalogic. </w:t>
      </w:r>
    </w:p>
    <w:p w14:paraId="6F000A53" w14:textId="4DC5C50E" w:rsidR="00AA1428" w:rsidRPr="00555A2B" w:rsidRDefault="00AA1428" w:rsidP="00555A2B">
      <w:pPr>
        <w:spacing w:after="300"/>
        <w:jc w:val="both"/>
        <w:rPr>
          <w:rFonts w:eastAsia="Times New Roman" w:cstheme="minorHAnsi"/>
          <w:color w:val="FFFFFF" w:themeColor="background1"/>
          <w:sz w:val="22"/>
          <w:szCs w:val="22"/>
          <w:lang w:eastAsia="fr-FR"/>
        </w:rPr>
      </w:pP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Candidatez à ce nouvel appel à manifestation d’intérêt avant le </w:t>
      </w:r>
      <w:r w:rsidR="00544EE0" w:rsidRPr="0089290B">
        <w:rPr>
          <w:rFonts w:eastAsia="Times New Roman" w:cstheme="minorHAnsi"/>
          <w:b/>
          <w:bCs/>
          <w:color w:val="FFFFFF" w:themeColor="background1"/>
          <w:sz w:val="22"/>
          <w:szCs w:val="22"/>
          <w:lang w:eastAsia="fr-FR"/>
        </w:rPr>
        <w:t>31</w:t>
      </w:r>
      <w:r w:rsidRPr="0089290B">
        <w:rPr>
          <w:rFonts w:eastAsia="Times New Roman" w:cstheme="minorHAnsi"/>
          <w:b/>
          <w:bCs/>
          <w:color w:val="FFFFFF" w:themeColor="background1"/>
          <w:sz w:val="22"/>
          <w:szCs w:val="22"/>
          <w:lang w:eastAsia="fr-FR"/>
        </w:rPr>
        <w:t xml:space="preserve"> janvier 2023</w:t>
      </w: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>.</w:t>
      </w:r>
    </w:p>
    <w:p w14:paraId="2AA338B7" w14:textId="3A3506CA" w:rsidR="00AA1428" w:rsidRPr="00555A2B" w:rsidRDefault="00AA1428" w:rsidP="00555A2B">
      <w:pPr>
        <w:spacing w:after="300"/>
        <w:jc w:val="both"/>
        <w:rPr>
          <w:rFonts w:eastAsia="Times New Roman" w:cstheme="minorHAnsi"/>
          <w:color w:val="FFFFFF" w:themeColor="background1"/>
          <w:sz w:val="22"/>
          <w:szCs w:val="22"/>
          <w:lang w:eastAsia="fr-FR"/>
        </w:rPr>
      </w:pP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>La stratégie de labélisation de la dimension</w:t>
      </w:r>
      <w:r w:rsidRPr="00A540C1">
        <w:rPr>
          <w:rFonts w:eastAsia="Times New Roman" w:cstheme="minorHAnsi"/>
          <w:b/>
          <w:bCs/>
          <w:color w:val="FFFFFF" w:themeColor="background1"/>
          <w:sz w:val="22"/>
          <w:szCs w:val="22"/>
          <w:lang w:eastAsia="fr-FR"/>
        </w:rPr>
        <w:t xml:space="preserve"> « sécurité économique » </w:t>
      </w: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>du Pole Minalogic a pour objectif de favoriser et développer la résilience cyber des adhérents du Pole Minalogic.</w:t>
      </w:r>
    </w:p>
    <w:p w14:paraId="17200970" w14:textId="7DE57CF3" w:rsidR="00AA1428" w:rsidRPr="00555A2B" w:rsidRDefault="00AA1428" w:rsidP="00555A2B">
      <w:pPr>
        <w:spacing w:after="300"/>
        <w:jc w:val="both"/>
        <w:rPr>
          <w:rFonts w:eastAsia="Times New Roman" w:cstheme="minorHAnsi"/>
          <w:color w:val="FFFFFF" w:themeColor="background1"/>
          <w:sz w:val="22"/>
          <w:szCs w:val="22"/>
          <w:lang w:eastAsia="fr-FR"/>
        </w:rPr>
      </w:pP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Au-delà de </w:t>
      </w:r>
      <w:r w:rsidRPr="0089290B">
        <w:rPr>
          <w:rFonts w:eastAsia="Times New Roman" w:cstheme="minorHAnsi"/>
          <w:b/>
          <w:bCs/>
          <w:color w:val="FFFFFF" w:themeColor="background1"/>
          <w:sz w:val="22"/>
          <w:szCs w:val="22"/>
          <w:lang w:eastAsia="fr-FR"/>
        </w:rPr>
        <w:t>l’audit initial,</w:t>
      </w: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 il apparait indispensable d’apporter aux entreprises des outils de pilotage du plan de remédiation et d’amélioration continue.</w:t>
      </w:r>
    </w:p>
    <w:p w14:paraId="6F990889" w14:textId="272DB8CB" w:rsidR="00AA1428" w:rsidRPr="00555A2B" w:rsidRDefault="00AA1428" w:rsidP="00555A2B">
      <w:pPr>
        <w:spacing w:after="300"/>
        <w:jc w:val="both"/>
        <w:rPr>
          <w:rFonts w:eastAsia="Times New Roman" w:cstheme="minorHAnsi"/>
          <w:color w:val="FFFFFF" w:themeColor="background1"/>
          <w:sz w:val="22"/>
          <w:szCs w:val="22"/>
          <w:lang w:eastAsia="fr-FR"/>
        </w:rPr>
      </w:pP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Un </w:t>
      </w:r>
      <w:r w:rsidRPr="0089290B">
        <w:rPr>
          <w:rFonts w:eastAsia="Times New Roman" w:cstheme="minorHAnsi"/>
          <w:b/>
          <w:bCs/>
          <w:color w:val="FFFFFF" w:themeColor="background1"/>
          <w:sz w:val="22"/>
          <w:szCs w:val="22"/>
          <w:lang w:eastAsia="fr-FR"/>
        </w:rPr>
        <w:t>service de conseils et montée en compétence</w:t>
      </w: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 des équipes internes via un RSSI externalisé est de plus demandé afin de laisser durablement aux entreprises la maitrise de leur système d’information</w:t>
      </w:r>
    </w:p>
    <w:p w14:paraId="5CE96FAC" w14:textId="321B7B94" w:rsidR="00AA1428" w:rsidRPr="00555A2B" w:rsidRDefault="00AA1428" w:rsidP="00555A2B">
      <w:pPr>
        <w:spacing w:after="300"/>
        <w:jc w:val="both"/>
        <w:rPr>
          <w:rFonts w:eastAsia="Times New Roman" w:cstheme="minorHAnsi"/>
          <w:color w:val="FFFFFF" w:themeColor="background1"/>
          <w:sz w:val="22"/>
          <w:szCs w:val="22"/>
          <w:lang w:eastAsia="fr-FR"/>
        </w:rPr>
      </w:pP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>Le Pôle MINALOGIC souhaite identifier sur le territoire A</w:t>
      </w:r>
      <w:r w:rsidR="00DB4D20"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>uvergne Rhône Alpes</w:t>
      </w: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 les acteurs économiques concernés et recueillir leurs propositions de projets.  Cet AMI permettra d’identifier des projets prioritaires </w:t>
      </w:r>
      <w:r w:rsidR="003B69E6"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>pour une mise en œuvre au tout début de l’année 2023</w:t>
      </w: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, mais aussi de préfigurer </w:t>
      </w:r>
      <w:r w:rsidR="005E08DE"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>aux</w:t>
      </w: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 futurs appels à </w:t>
      </w:r>
      <w:r w:rsidR="003B69E6"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>Manifestation d’Intérêts concernant la labélisation des solutions innovantes « Security By design »</w:t>
      </w:r>
      <w:r w:rsidRPr="00555A2B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>.</w:t>
      </w:r>
    </w:p>
    <w:p w14:paraId="4E0E85CF" w14:textId="77777777" w:rsidR="00AD708C" w:rsidRDefault="00AD708C">
      <w:pPr>
        <w:rPr>
          <w:rFonts w:eastAsia="Times New Roman" w:cstheme="minorHAnsi"/>
          <w:color w:val="000000" w:themeColor="text1"/>
          <w:sz w:val="40"/>
          <w:szCs w:val="40"/>
          <w:lang w:eastAsia="fr-FR"/>
        </w:rPr>
      </w:pPr>
      <w:r>
        <w:rPr>
          <w:rFonts w:eastAsia="Times New Roman" w:cstheme="minorHAnsi"/>
          <w:color w:val="000000" w:themeColor="text1"/>
          <w:sz w:val="40"/>
          <w:szCs w:val="40"/>
          <w:lang w:eastAsia="fr-FR"/>
        </w:rPr>
        <w:br w:type="page"/>
      </w:r>
    </w:p>
    <w:p w14:paraId="026DF5BA" w14:textId="6DF0E859" w:rsidR="00AA1428" w:rsidRPr="00005C96" w:rsidRDefault="00AA1428" w:rsidP="00A93FFF">
      <w:pPr>
        <w:shd w:val="clear" w:color="auto" w:fill="FFFFFF"/>
        <w:spacing w:after="150" w:line="660" w:lineRule="atLeast"/>
        <w:jc w:val="both"/>
        <w:outlineLvl w:val="1"/>
        <w:rPr>
          <w:rFonts w:eastAsia="Times New Roman" w:cstheme="minorHAnsi"/>
          <w:color w:val="000000" w:themeColor="text1"/>
          <w:sz w:val="40"/>
          <w:szCs w:val="40"/>
          <w:lang w:eastAsia="fr-FR"/>
        </w:rPr>
      </w:pPr>
      <w:r w:rsidRPr="00005C96">
        <w:rPr>
          <w:rFonts w:eastAsia="Times New Roman" w:cstheme="minorHAnsi"/>
          <w:color w:val="000000" w:themeColor="text1"/>
          <w:sz w:val="40"/>
          <w:szCs w:val="40"/>
          <w:lang w:eastAsia="fr-FR"/>
        </w:rPr>
        <w:lastRenderedPageBreak/>
        <w:t>Projets attendus :</w:t>
      </w:r>
    </w:p>
    <w:p w14:paraId="4F7884AF" w14:textId="35BF8299" w:rsidR="00AA1428" w:rsidRPr="004F1F73" w:rsidRDefault="00AA1428" w:rsidP="00A93FFF">
      <w:pPr>
        <w:shd w:val="clear" w:color="auto" w:fill="FFFFFF"/>
        <w:spacing w:after="300"/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Les projets doivent présenter une </w:t>
      </w:r>
      <w:r w:rsidR="003B69E6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dimension</w:t>
      </w: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innovante</w:t>
      </w:r>
      <w:r w:rsidR="003B69E6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et opérationnelle</w:t>
      </w: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pour assurer l</w:t>
      </w:r>
      <w:r w:rsidR="003B69E6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a construction </w:t>
      </w: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et la mise en œuvre à l’échelle industrielle d</w:t>
      </w:r>
      <w:r w:rsidR="003B69E6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’un plan de remédiation</w:t>
      </w: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r w:rsidR="003B69E6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d’outils de suivis des comités de projets et de pilotage</w:t>
      </w: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r w:rsidR="003B69E6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d’analyse</w:t>
      </w:r>
      <w:r w:rsidR="00D76A88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</w:t>
      </w:r>
      <w:r w:rsidR="003B69E6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régulière</w:t>
      </w:r>
      <w:r w:rsidR="00D76A88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</w:t>
      </w:r>
      <w:r w:rsidR="003B69E6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la maturité Cyber de l’entreprise et de son exposition aux vulnérabilités internes et externes</w:t>
      </w: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et </w:t>
      </w:r>
      <w:r w:rsidR="0094180D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ainsi </w:t>
      </w: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porter sur </w:t>
      </w:r>
      <w:r w:rsidR="0094180D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l</w:t>
      </w: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es axes suivants :</w:t>
      </w:r>
    </w:p>
    <w:p w14:paraId="1D4DBCEB" w14:textId="77777777" w:rsidR="00301620" w:rsidRDefault="00301620" w:rsidP="004F1F73">
      <w:pPr>
        <w:jc w:val="both"/>
        <w:rPr>
          <w:rFonts w:eastAsia="Times New Roman" w:cstheme="minorHAnsi"/>
          <w:color w:val="000000" w:themeColor="text1"/>
          <w:sz w:val="40"/>
          <w:szCs w:val="40"/>
          <w:lang w:eastAsia="fr-FR"/>
        </w:rPr>
      </w:pPr>
    </w:p>
    <w:p w14:paraId="29BC4823" w14:textId="4C9F7B65" w:rsidR="00AA1428" w:rsidRPr="00DD1E0A" w:rsidRDefault="00AA1428" w:rsidP="004F1F73">
      <w:pPr>
        <w:jc w:val="both"/>
        <w:rPr>
          <w:rFonts w:eastAsia="Times New Roman" w:cstheme="minorHAnsi"/>
          <w:color w:val="000000" w:themeColor="text1"/>
          <w:sz w:val="40"/>
          <w:szCs w:val="40"/>
          <w:lang w:eastAsia="fr-FR"/>
        </w:rPr>
      </w:pPr>
      <w:r w:rsidRPr="00005C96">
        <w:rPr>
          <w:rFonts w:eastAsia="Times New Roman" w:cstheme="minorHAnsi"/>
          <w:color w:val="000000" w:themeColor="text1"/>
          <w:sz w:val="40"/>
          <w:szCs w:val="40"/>
          <w:lang w:eastAsia="fr-FR"/>
        </w:rPr>
        <w:t>Critères</w:t>
      </w:r>
      <w:r w:rsidRPr="00DD1E0A">
        <w:rPr>
          <w:rFonts w:eastAsia="Times New Roman" w:cstheme="minorHAnsi"/>
          <w:color w:val="000000" w:themeColor="text1"/>
          <w:sz w:val="40"/>
          <w:szCs w:val="40"/>
          <w:lang w:eastAsia="fr-FR"/>
        </w:rPr>
        <w:t xml:space="preserve"> de sélection :</w:t>
      </w:r>
    </w:p>
    <w:p w14:paraId="372832FE" w14:textId="77777777" w:rsidR="00AA1428" w:rsidRPr="004F1F73" w:rsidRDefault="00AA1428" w:rsidP="00A93FFF">
      <w:pPr>
        <w:numPr>
          <w:ilvl w:val="0"/>
          <w:numId w:val="5"/>
        </w:numPr>
        <w:shd w:val="clear" w:color="auto" w:fill="FFFFFF"/>
        <w:ind w:firstLine="180"/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Pertinence au regard des objectifs et attendus ;</w:t>
      </w:r>
    </w:p>
    <w:p w14:paraId="1C3910AB" w14:textId="77777777" w:rsidR="00AA1428" w:rsidRPr="004F1F73" w:rsidRDefault="00AA1428" w:rsidP="00A93FFF">
      <w:pPr>
        <w:numPr>
          <w:ilvl w:val="0"/>
          <w:numId w:val="5"/>
        </w:numPr>
        <w:shd w:val="clear" w:color="auto" w:fill="FFFFFF"/>
        <w:ind w:firstLine="180"/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Impact socio-économique et retombées attendus ;</w:t>
      </w:r>
    </w:p>
    <w:p w14:paraId="54413428" w14:textId="398DB0D1" w:rsidR="00AA1428" w:rsidRPr="004F1F73" w:rsidRDefault="00AA1428" w:rsidP="00A93FFF">
      <w:pPr>
        <w:numPr>
          <w:ilvl w:val="0"/>
          <w:numId w:val="5"/>
        </w:numPr>
        <w:shd w:val="clear" w:color="auto" w:fill="FFFFFF"/>
        <w:ind w:firstLine="180"/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Caractère innovant et </w:t>
      </w:r>
      <w:r w:rsidR="00537D9A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disponibilités</w:t>
      </w: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des produits ou services développés ;</w:t>
      </w:r>
    </w:p>
    <w:p w14:paraId="647AB9AC" w14:textId="77777777" w:rsidR="00AA1428" w:rsidRPr="004F1F73" w:rsidRDefault="00AA1428" w:rsidP="00A93FFF">
      <w:pPr>
        <w:numPr>
          <w:ilvl w:val="0"/>
          <w:numId w:val="5"/>
        </w:numPr>
        <w:shd w:val="clear" w:color="auto" w:fill="FFFFFF"/>
        <w:ind w:firstLine="180"/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Qualité et pertinence des partenariats proposés ;</w:t>
      </w:r>
    </w:p>
    <w:p w14:paraId="5331DED7" w14:textId="77777777" w:rsidR="00AA1428" w:rsidRPr="004F1F73" w:rsidRDefault="00AA1428" w:rsidP="00A93FFF">
      <w:pPr>
        <w:numPr>
          <w:ilvl w:val="0"/>
          <w:numId w:val="5"/>
        </w:numPr>
        <w:shd w:val="clear" w:color="auto" w:fill="FFFFFF"/>
        <w:ind w:firstLine="180"/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Qualité du modèle économique, du plan d’affaire et de financement présenté ;</w:t>
      </w:r>
    </w:p>
    <w:p w14:paraId="6AB9958C" w14:textId="745EEDA9" w:rsidR="00F54DBB" w:rsidRPr="004F1F73" w:rsidRDefault="00AA1428" w:rsidP="00F54DBB">
      <w:pPr>
        <w:numPr>
          <w:ilvl w:val="0"/>
          <w:numId w:val="5"/>
        </w:numPr>
        <w:shd w:val="clear" w:color="auto" w:fill="FFFFFF"/>
        <w:ind w:firstLine="180"/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Impacts environnementaux et, le cas échéant, effets positifs attendus du point de vue écologique.</w:t>
      </w:r>
    </w:p>
    <w:p w14:paraId="79B136E1" w14:textId="23F69E26" w:rsidR="00F54DBB" w:rsidRPr="004F1F73" w:rsidRDefault="00F54DBB" w:rsidP="00F54DBB">
      <w:pPr>
        <w:pStyle w:val="Paragraphedeliste"/>
        <w:numPr>
          <w:ilvl w:val="0"/>
          <w:numId w:val="5"/>
        </w:numPr>
        <w:shd w:val="clear" w:color="auto" w:fill="FFFFFF"/>
        <w:ind w:left="1418" w:hanging="567"/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Un comité d’experts </w:t>
      </w:r>
      <w:r w:rsidR="00C80B7A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issu de la </w:t>
      </w:r>
      <w:r w:rsidR="00F75DF9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</w:t>
      </w:r>
      <w:r w:rsidR="00C80B7A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égion</w:t>
      </w:r>
      <w:r w:rsidR="00F75DF9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ou </w:t>
      </w:r>
      <w:r w:rsidR="00C80B7A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 l’AN</w:t>
      </w:r>
      <w:r w:rsidR="00A10603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SSI</w:t>
      </w:r>
      <w:r w:rsidR="00F75DF9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pourra</w:t>
      </w:r>
      <w:r w:rsidR="00556E52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486C8E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être</w:t>
      </w:r>
      <w:r w:rsidR="00556E52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sollicité pour compléter le </w:t>
      </w:r>
      <w:r w:rsidR="00486C8E" w:rsidRPr="004F1F7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comité de sélection. </w:t>
      </w:r>
    </w:p>
    <w:p w14:paraId="43843E56" w14:textId="77777777" w:rsidR="00301620" w:rsidRDefault="00301620" w:rsidP="00A93FFF">
      <w:pPr>
        <w:shd w:val="clear" w:color="auto" w:fill="FFFFFF"/>
        <w:spacing w:after="150" w:line="660" w:lineRule="atLeast"/>
        <w:jc w:val="both"/>
        <w:outlineLvl w:val="1"/>
        <w:rPr>
          <w:rFonts w:eastAsia="Times New Roman" w:cstheme="minorHAnsi"/>
          <w:color w:val="000000" w:themeColor="text1"/>
          <w:sz w:val="40"/>
          <w:szCs w:val="40"/>
          <w:lang w:eastAsia="fr-FR"/>
        </w:rPr>
      </w:pPr>
    </w:p>
    <w:p w14:paraId="3EB50B02" w14:textId="54F4844C" w:rsidR="00AA1428" w:rsidRPr="00DD1E0A" w:rsidRDefault="00AA1428" w:rsidP="00A93FFF">
      <w:pPr>
        <w:shd w:val="clear" w:color="auto" w:fill="FFFFFF"/>
        <w:spacing w:after="150" w:line="660" w:lineRule="atLeast"/>
        <w:jc w:val="both"/>
        <w:outlineLvl w:val="1"/>
        <w:rPr>
          <w:rFonts w:eastAsia="Times New Roman" w:cstheme="minorHAnsi"/>
          <w:color w:val="000000" w:themeColor="text1"/>
          <w:sz w:val="40"/>
          <w:szCs w:val="40"/>
          <w:lang w:eastAsia="fr-FR"/>
        </w:rPr>
      </w:pPr>
      <w:r w:rsidRPr="00DD1E0A">
        <w:rPr>
          <w:rFonts w:eastAsia="Times New Roman" w:cstheme="minorHAnsi"/>
          <w:color w:val="000000" w:themeColor="text1"/>
          <w:sz w:val="40"/>
          <w:szCs w:val="40"/>
          <w:lang w:eastAsia="fr-FR"/>
        </w:rPr>
        <w:t>Dépôt des candidatures :</w:t>
      </w:r>
    </w:p>
    <w:p w14:paraId="42742378" w14:textId="130CC335" w:rsidR="00AA1428" w:rsidRPr="00301620" w:rsidRDefault="00AA1428" w:rsidP="00A93FFF">
      <w:pPr>
        <w:numPr>
          <w:ilvl w:val="0"/>
          <w:numId w:val="5"/>
        </w:numPr>
        <w:shd w:val="clear" w:color="auto" w:fill="FFFFFF"/>
        <w:ind w:firstLine="180"/>
        <w:jc w:val="both"/>
        <w:rPr>
          <w:rFonts w:eastAsia="Times New Roman" w:cstheme="minorHAnsi"/>
          <w:b/>
          <w:bCs/>
          <w:color w:val="BD2A33"/>
          <w:sz w:val="22"/>
          <w:szCs w:val="22"/>
          <w:lang w:eastAsia="fr-FR"/>
        </w:rPr>
      </w:pPr>
      <w:r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Date limite de dépôt : </w:t>
      </w:r>
      <w:r w:rsidR="00503338" w:rsidRPr="00301620">
        <w:rPr>
          <w:rFonts w:eastAsia="Times New Roman" w:cstheme="minorHAnsi"/>
          <w:b/>
          <w:bCs/>
          <w:color w:val="BD2A33"/>
          <w:sz w:val="22"/>
          <w:szCs w:val="22"/>
          <w:lang w:eastAsia="fr-FR"/>
        </w:rPr>
        <w:t>31</w:t>
      </w:r>
      <w:r w:rsidRPr="00301620">
        <w:rPr>
          <w:rFonts w:eastAsia="Times New Roman" w:cstheme="minorHAnsi"/>
          <w:b/>
          <w:bCs/>
          <w:color w:val="BD2A33"/>
          <w:sz w:val="22"/>
          <w:szCs w:val="22"/>
          <w:lang w:eastAsia="fr-FR"/>
        </w:rPr>
        <w:t xml:space="preserve"> j</w:t>
      </w:r>
      <w:r w:rsidR="004A7A1D" w:rsidRPr="00301620">
        <w:rPr>
          <w:rFonts w:eastAsia="Times New Roman" w:cstheme="minorHAnsi"/>
          <w:b/>
          <w:bCs/>
          <w:color w:val="BD2A33"/>
          <w:sz w:val="22"/>
          <w:szCs w:val="22"/>
          <w:lang w:eastAsia="fr-FR"/>
        </w:rPr>
        <w:t>anvier</w:t>
      </w:r>
      <w:r w:rsidRPr="00301620">
        <w:rPr>
          <w:rFonts w:eastAsia="Times New Roman" w:cstheme="minorHAnsi"/>
          <w:b/>
          <w:bCs/>
          <w:color w:val="BD2A33"/>
          <w:sz w:val="22"/>
          <w:szCs w:val="22"/>
          <w:lang w:eastAsia="fr-FR"/>
        </w:rPr>
        <w:t xml:space="preserve"> 202</w:t>
      </w:r>
      <w:r w:rsidR="004A7A1D" w:rsidRPr="00301620">
        <w:rPr>
          <w:rFonts w:eastAsia="Times New Roman" w:cstheme="minorHAnsi"/>
          <w:b/>
          <w:bCs/>
          <w:color w:val="BD2A33"/>
          <w:sz w:val="22"/>
          <w:szCs w:val="22"/>
          <w:lang w:eastAsia="fr-FR"/>
        </w:rPr>
        <w:t>3</w:t>
      </w:r>
      <w:r w:rsidRPr="00301620">
        <w:rPr>
          <w:rFonts w:eastAsia="Times New Roman" w:cstheme="minorHAnsi"/>
          <w:b/>
          <w:bCs/>
          <w:color w:val="BD2A33"/>
          <w:sz w:val="22"/>
          <w:szCs w:val="22"/>
          <w:lang w:eastAsia="fr-FR"/>
        </w:rPr>
        <w:t xml:space="preserve"> à 12 heures (midi heure de Paris)</w:t>
      </w:r>
    </w:p>
    <w:p w14:paraId="7C8180F7" w14:textId="637015F1" w:rsidR="00AA1428" w:rsidRPr="00944269" w:rsidRDefault="00AA1428" w:rsidP="00A93FFF">
      <w:pPr>
        <w:numPr>
          <w:ilvl w:val="0"/>
          <w:numId w:val="5"/>
        </w:numPr>
        <w:shd w:val="clear" w:color="auto" w:fill="FFFFFF"/>
        <w:ind w:firstLine="180"/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Calendrier : les projets seront examinés lors de la relève fixée au </w:t>
      </w:r>
      <w:r w:rsidR="000714D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15</w:t>
      </w:r>
      <w:r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7D2E34"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>févier</w:t>
      </w:r>
      <w:r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202</w:t>
      </w:r>
      <w:r w:rsidR="007D2E34"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3 </w:t>
      </w:r>
      <w:r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à midi (12h) et lors de la clôture le </w:t>
      </w:r>
      <w:r w:rsidR="007D23CC">
        <w:rPr>
          <w:rFonts w:eastAsia="Times New Roman" w:cstheme="minorHAnsi"/>
          <w:color w:val="000000" w:themeColor="text1"/>
          <w:sz w:val="22"/>
          <w:szCs w:val="22"/>
          <w:lang w:eastAsia="fr-FR"/>
        </w:rPr>
        <w:t>15</w:t>
      </w:r>
      <w:r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7D2E34"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>févier</w:t>
      </w:r>
      <w:r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202</w:t>
      </w:r>
      <w:r w:rsidR="007D2E34"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>3</w:t>
      </w:r>
      <w:r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>.</w:t>
      </w:r>
    </w:p>
    <w:p w14:paraId="7482D4A4" w14:textId="11016371" w:rsidR="00343BEF" w:rsidRPr="00944269" w:rsidRDefault="00AA1428" w:rsidP="00A93FFF">
      <w:pPr>
        <w:numPr>
          <w:ilvl w:val="0"/>
          <w:numId w:val="6"/>
        </w:numPr>
        <w:shd w:val="clear" w:color="auto" w:fill="FFFFFF"/>
        <w:spacing w:after="450"/>
        <w:ind w:firstLine="180"/>
        <w:jc w:val="both"/>
        <w:rPr>
          <w:rFonts w:cstheme="minorHAnsi"/>
          <w:color w:val="000000" w:themeColor="text1"/>
          <w:sz w:val="22"/>
          <w:szCs w:val="22"/>
        </w:rPr>
      </w:pPr>
      <w:r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Le dossier est adressé à </w:t>
      </w:r>
      <w:r w:rsidR="007D2E34"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MINALOGIC</w:t>
      </w:r>
      <w:r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sous forme électronique </w:t>
      </w:r>
      <w:r w:rsidR="007D2E34" w:rsidRPr="00944269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à </w:t>
      </w:r>
      <w:hyperlink r:id="rId9" w:history="1">
        <w:r w:rsidR="0072341B" w:rsidRPr="00301620">
          <w:rPr>
            <w:rStyle w:val="Lienhypertexte"/>
            <w:rFonts w:eastAsia="Times New Roman" w:cstheme="minorHAnsi"/>
            <w:b/>
            <w:bCs/>
            <w:color w:val="BD2A33"/>
            <w:sz w:val="22"/>
            <w:szCs w:val="22"/>
            <w:lang w:eastAsia="fr-FR"/>
          </w:rPr>
          <w:t>cyber@minalogic.com</w:t>
        </w:r>
      </w:hyperlink>
      <w:r w:rsidR="007D2E34" w:rsidRPr="00301620">
        <w:rPr>
          <w:rFonts w:eastAsia="Times New Roman" w:cstheme="minorHAnsi"/>
          <w:b/>
          <w:bCs/>
          <w:color w:val="BD2A33"/>
          <w:sz w:val="22"/>
          <w:szCs w:val="22"/>
          <w:lang w:eastAsia="fr-FR"/>
        </w:rPr>
        <w:t xml:space="preserve"> </w:t>
      </w:r>
    </w:p>
    <w:p w14:paraId="59A60F74" w14:textId="77777777" w:rsidR="007B752F" w:rsidRDefault="007B752F" w:rsidP="007B752F">
      <w:pPr>
        <w:shd w:val="clear" w:color="auto" w:fill="FFFFFF"/>
        <w:spacing w:after="450"/>
        <w:jc w:val="both"/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27A4675B" w14:textId="77777777" w:rsidR="007775FE" w:rsidRDefault="007775FE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3642EEAF" w14:textId="77777777" w:rsidR="007775FE" w:rsidRDefault="007775FE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58C2D771" w14:textId="77777777" w:rsidR="007775FE" w:rsidRDefault="007775FE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541E6B39" w14:textId="77777777" w:rsidR="007775FE" w:rsidRDefault="007775FE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7546DC07" w14:textId="77777777" w:rsidR="007775FE" w:rsidRDefault="007775FE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0CB6192C" w14:textId="77777777" w:rsidR="007775FE" w:rsidRDefault="007775FE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6382E014" w14:textId="77777777" w:rsidR="007775FE" w:rsidRDefault="007775FE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2B4FF0CD" w14:textId="77777777" w:rsidR="007775FE" w:rsidRDefault="007775FE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053383C4" w14:textId="77777777" w:rsidR="007775FE" w:rsidRDefault="007775FE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14CB0CCA" w14:textId="22404F57" w:rsidR="007775FE" w:rsidRDefault="007775FE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08D6F9A0" w14:textId="17384D01" w:rsidR="007775FE" w:rsidRDefault="007775FE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56A3A10A" w14:textId="18307840" w:rsidR="007775FE" w:rsidRDefault="00184304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  <w:r>
        <w:rPr>
          <w:rFonts w:eastAsia="Times New Roman"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66BA7D" wp14:editId="13422473">
                <wp:simplePos x="0" y="0"/>
                <wp:positionH relativeFrom="column">
                  <wp:posOffset>-900430</wp:posOffset>
                </wp:positionH>
                <wp:positionV relativeFrom="paragraph">
                  <wp:posOffset>191541</wp:posOffset>
                </wp:positionV>
                <wp:extent cx="7556500" cy="133807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33807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2D40A97" id="Rectangle 4" o:spid="_x0000_s1026" style="position:absolute;margin-left:-70.9pt;margin-top:15.1pt;width:595pt;height:10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" fillcolor="#c00000" stroked="f" strokeweight="1pt"/>
            </w:pict>
          </mc:Fallback>
        </mc:AlternateContent>
      </w:r>
    </w:p>
    <w:p w14:paraId="04DBC662" w14:textId="77777777" w:rsidR="007775FE" w:rsidRDefault="007775FE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14:paraId="4E63359B" w14:textId="77777777" w:rsidR="007775FE" w:rsidRPr="00184304" w:rsidRDefault="007775FE">
      <w:pPr>
        <w:rPr>
          <w:rFonts w:eastAsia="Times New Roman" w:cstheme="minorHAnsi"/>
          <w:b/>
          <w:bCs/>
          <w:color w:val="FFFFFF" w:themeColor="background1"/>
          <w:sz w:val="20"/>
          <w:szCs w:val="20"/>
          <w:lang w:eastAsia="fr-FR"/>
        </w:rPr>
      </w:pPr>
    </w:p>
    <w:p w14:paraId="4F0C47A9" w14:textId="77777777" w:rsidR="007775FE" w:rsidRPr="00184304" w:rsidRDefault="007775FE" w:rsidP="007775FE">
      <w:pPr>
        <w:rPr>
          <w:rFonts w:cstheme="minorHAnsi"/>
          <w:b/>
          <w:bCs/>
          <w:color w:val="FFFFFF" w:themeColor="background1"/>
          <w:sz w:val="22"/>
          <w:szCs w:val="22"/>
        </w:rPr>
      </w:pPr>
      <w:r w:rsidRPr="00184304">
        <w:rPr>
          <w:rFonts w:cstheme="minorHAnsi"/>
          <w:b/>
          <w:bCs/>
          <w:color w:val="FFFFFF" w:themeColor="background1"/>
          <w:sz w:val="22"/>
          <w:szCs w:val="22"/>
        </w:rPr>
        <w:t>Contacts pour informations :</w:t>
      </w:r>
    </w:p>
    <w:p w14:paraId="3D380164" w14:textId="05B6D066" w:rsidR="007775FE" w:rsidRPr="00184304" w:rsidRDefault="007775FE" w:rsidP="00184304">
      <w:pPr>
        <w:rPr>
          <w:rFonts w:cstheme="minorHAnsi"/>
          <w:b/>
          <w:bCs/>
          <w:color w:val="FFFFFF" w:themeColor="background1"/>
          <w:sz w:val="22"/>
          <w:szCs w:val="22"/>
        </w:rPr>
      </w:pPr>
      <w:r w:rsidRPr="00184304">
        <w:rPr>
          <w:rFonts w:cstheme="minorHAnsi"/>
          <w:b/>
          <w:bCs/>
          <w:color w:val="FFFFFF" w:themeColor="background1"/>
          <w:sz w:val="22"/>
          <w:szCs w:val="22"/>
        </w:rPr>
        <w:t xml:space="preserve">Antoine CAMUS | antoine.camus@minalogic.com | +33 (0)6 71 </w:t>
      </w:r>
      <w:r w:rsidR="00184304" w:rsidRPr="00184304">
        <w:rPr>
          <w:rFonts w:cstheme="minorHAnsi"/>
          <w:b/>
          <w:bCs/>
          <w:color w:val="FFFFFF" w:themeColor="background1"/>
          <w:sz w:val="22"/>
          <w:szCs w:val="22"/>
        </w:rPr>
        <w:t>83 66 06</w:t>
      </w:r>
    </w:p>
    <w:p w14:paraId="289A30D9" w14:textId="77777777" w:rsidR="007775FE" w:rsidRPr="00184304" w:rsidRDefault="007775FE" w:rsidP="007775FE">
      <w:pPr>
        <w:rPr>
          <w:rFonts w:cstheme="minorHAnsi"/>
          <w:b/>
          <w:bCs/>
          <w:color w:val="FFFFFF" w:themeColor="background1"/>
          <w:sz w:val="22"/>
          <w:szCs w:val="22"/>
        </w:rPr>
      </w:pPr>
    </w:p>
    <w:p w14:paraId="3E50AE4D" w14:textId="376F6761" w:rsidR="007775FE" w:rsidRPr="00184304" w:rsidRDefault="007775FE" w:rsidP="007775FE">
      <w:pPr>
        <w:rPr>
          <w:rFonts w:cstheme="minorHAnsi"/>
          <w:b/>
          <w:bCs/>
          <w:color w:val="FFFFFF" w:themeColor="background1"/>
          <w:sz w:val="22"/>
          <w:szCs w:val="22"/>
        </w:rPr>
      </w:pPr>
      <w:r w:rsidRPr="00184304">
        <w:rPr>
          <w:rFonts w:cstheme="minorHAnsi"/>
          <w:b/>
          <w:bCs/>
          <w:color w:val="FFFFFF" w:themeColor="background1"/>
          <w:sz w:val="22"/>
          <w:szCs w:val="22"/>
        </w:rPr>
        <w:t xml:space="preserve">Envoi candidature : </w:t>
      </w:r>
      <w:r w:rsidR="00184304" w:rsidRPr="00184304">
        <w:rPr>
          <w:rFonts w:cstheme="minorHAnsi"/>
          <w:b/>
          <w:bCs/>
          <w:color w:val="FFFFFF" w:themeColor="background1"/>
          <w:sz w:val="22"/>
          <w:szCs w:val="22"/>
        </w:rPr>
        <w:t>cyber@minalogic.com</w:t>
      </w:r>
    </w:p>
    <w:p w14:paraId="6F906317" w14:textId="4B72EDB9" w:rsidR="004F1F73" w:rsidRPr="004F1F73" w:rsidRDefault="00301620" w:rsidP="004F1F73">
      <w:pPr>
        <w:jc w:val="center"/>
        <w:rPr>
          <w:rFonts w:ascii="Arial" w:hAnsi="Arial" w:cs="Arial"/>
          <w:b/>
          <w:color w:val="C00000"/>
          <w:sz w:val="32"/>
        </w:rPr>
      </w:pPr>
      <w:r>
        <w:rPr>
          <w:rFonts w:ascii="Arial" w:hAnsi="Arial" w:cs="Arial"/>
          <w:b/>
          <w:color w:val="C00000"/>
          <w:sz w:val="32"/>
        </w:rPr>
        <w:lastRenderedPageBreak/>
        <w:t>F</w:t>
      </w:r>
      <w:r w:rsidR="004F1F73" w:rsidRPr="004F1F73">
        <w:rPr>
          <w:rFonts w:ascii="Arial" w:hAnsi="Arial" w:cs="Arial"/>
          <w:b/>
          <w:color w:val="C00000"/>
          <w:sz w:val="32"/>
        </w:rPr>
        <w:t>ORMULAIRE DE CANDIDATURE</w:t>
      </w:r>
    </w:p>
    <w:p w14:paraId="395064B9" w14:textId="77777777" w:rsidR="004F1F73" w:rsidRDefault="004F1F73" w:rsidP="004F1F73">
      <w:pPr>
        <w:rPr>
          <w:rFonts w:ascii="Arial" w:hAnsi="Arial" w:cs="Arial"/>
        </w:rPr>
      </w:pPr>
    </w:p>
    <w:p w14:paraId="113667B0" w14:textId="17D3F450" w:rsidR="004F1F73" w:rsidRPr="004F1F73" w:rsidRDefault="004F1F73" w:rsidP="004F1F73">
      <w:pPr>
        <w:jc w:val="both"/>
        <w:rPr>
          <w:rFonts w:cstheme="minorHAnsi"/>
          <w:b/>
          <w:color w:val="0096DE"/>
          <w:sz w:val="20"/>
          <w:szCs w:val="20"/>
        </w:rPr>
      </w:pPr>
      <w:r w:rsidRPr="004F1F73">
        <w:rPr>
          <w:rFonts w:cstheme="minorHAnsi"/>
          <w:sz w:val="20"/>
          <w:szCs w:val="20"/>
        </w:rPr>
        <w:t>Vous trouverez ci-dessous un cadre de réponse au cahier des charges de l’AMI. Merci de le détailler au maximum et d’étayer vos réponses par des données chiffrées dès que cela est possible.</w:t>
      </w:r>
    </w:p>
    <w:p w14:paraId="150E7F0F" w14:textId="77777777" w:rsidR="007B752F" w:rsidRDefault="007B752F" w:rsidP="007B752F">
      <w:pPr>
        <w:pStyle w:val="Questionnaire"/>
      </w:pPr>
    </w:p>
    <w:p w14:paraId="26D6DDF1" w14:textId="77777777" w:rsidR="007B752F" w:rsidRPr="007D23CC" w:rsidRDefault="007B752F" w:rsidP="007B752F">
      <w:pPr>
        <w:pStyle w:val="Questionnaire"/>
        <w:rPr>
          <w:sz w:val="22"/>
          <w:szCs w:val="22"/>
        </w:rPr>
      </w:pPr>
    </w:p>
    <w:p w14:paraId="7845B62E" w14:textId="682D244F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 xml:space="preserve">Raison sociale    </w:t>
      </w:r>
      <w:r w:rsidRPr="007D23CC">
        <w:rPr>
          <w:sz w:val="22"/>
          <w:szCs w:val="22"/>
        </w:rPr>
        <w:tab/>
      </w:r>
    </w:p>
    <w:p w14:paraId="256AEC70" w14:textId="77777777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 xml:space="preserve">Numéro de </w:t>
      </w:r>
      <w:proofErr w:type="spellStart"/>
      <w:r w:rsidRPr="007D23CC">
        <w:rPr>
          <w:sz w:val="22"/>
          <w:szCs w:val="22"/>
        </w:rPr>
        <w:t>Siren</w:t>
      </w:r>
      <w:proofErr w:type="spellEnd"/>
      <w:r w:rsidRPr="007D23CC">
        <w:rPr>
          <w:sz w:val="22"/>
          <w:szCs w:val="22"/>
        </w:rPr>
        <w:t xml:space="preserve">   </w:t>
      </w:r>
      <w:r w:rsidRPr="007D23CC">
        <w:rPr>
          <w:sz w:val="22"/>
          <w:szCs w:val="22"/>
        </w:rPr>
        <w:tab/>
      </w:r>
    </w:p>
    <w:p w14:paraId="11FD438E" w14:textId="77777777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 xml:space="preserve">Site internet :     </w:t>
      </w:r>
      <w:r w:rsidRPr="007D23CC">
        <w:rPr>
          <w:sz w:val="22"/>
          <w:szCs w:val="22"/>
        </w:rPr>
        <w:tab/>
      </w:r>
    </w:p>
    <w:p w14:paraId="3C156146" w14:textId="77777777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>Adresse du siège de la société</w:t>
      </w:r>
    </w:p>
    <w:p w14:paraId="1B41873C" w14:textId="77777777" w:rsidR="007B752F" w:rsidRPr="007D23CC" w:rsidRDefault="007B752F" w:rsidP="007B752F">
      <w:pPr>
        <w:pStyle w:val="Questionnaire"/>
        <w:rPr>
          <w:b/>
          <w:sz w:val="22"/>
          <w:szCs w:val="22"/>
        </w:rPr>
      </w:pPr>
      <w:r w:rsidRPr="007D23CC">
        <w:rPr>
          <w:b/>
          <w:sz w:val="22"/>
          <w:szCs w:val="22"/>
        </w:rPr>
        <w:tab/>
      </w:r>
    </w:p>
    <w:p w14:paraId="3BEDC33E" w14:textId="77777777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ab/>
      </w:r>
    </w:p>
    <w:p w14:paraId="2B67EF13" w14:textId="77777777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>Adresse de l’établissement candidat (si différent du siège)</w:t>
      </w:r>
    </w:p>
    <w:p w14:paraId="4D4B85AA" w14:textId="77777777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ab/>
      </w:r>
    </w:p>
    <w:p w14:paraId="6553BBD3" w14:textId="77777777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ab/>
      </w:r>
    </w:p>
    <w:p w14:paraId="58596B29" w14:textId="77777777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 xml:space="preserve">Nom  </w:t>
      </w:r>
      <w:r w:rsidRPr="007D23CC">
        <w:rPr>
          <w:sz w:val="22"/>
          <w:szCs w:val="22"/>
        </w:rPr>
        <w:tab/>
      </w:r>
    </w:p>
    <w:p w14:paraId="7970F81B" w14:textId="77777777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 xml:space="preserve">Prénom  </w:t>
      </w:r>
      <w:r w:rsidRPr="007D23CC">
        <w:rPr>
          <w:sz w:val="22"/>
          <w:szCs w:val="22"/>
        </w:rPr>
        <w:tab/>
      </w:r>
    </w:p>
    <w:p w14:paraId="7DEB1971" w14:textId="77777777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 xml:space="preserve">Fonction :  </w:t>
      </w:r>
      <w:r w:rsidRPr="007D23CC">
        <w:rPr>
          <w:sz w:val="22"/>
          <w:szCs w:val="22"/>
        </w:rPr>
        <w:tab/>
      </w:r>
    </w:p>
    <w:p w14:paraId="3F3C0B26" w14:textId="77777777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 xml:space="preserve">Adresse de messagerie  </w:t>
      </w:r>
      <w:r w:rsidRPr="007D23CC">
        <w:rPr>
          <w:sz w:val="22"/>
          <w:szCs w:val="22"/>
        </w:rPr>
        <w:tab/>
      </w:r>
    </w:p>
    <w:p w14:paraId="7D847775" w14:textId="77777777" w:rsidR="007B752F" w:rsidRPr="007D23CC" w:rsidRDefault="007B752F" w:rsidP="007B752F">
      <w:pPr>
        <w:pStyle w:val="Questionnaire"/>
        <w:rPr>
          <w:sz w:val="22"/>
          <w:szCs w:val="22"/>
        </w:rPr>
      </w:pPr>
      <w:r w:rsidRPr="007D23CC">
        <w:rPr>
          <w:sz w:val="22"/>
          <w:szCs w:val="22"/>
        </w:rPr>
        <w:t xml:space="preserve">Numéro de téléphone  </w:t>
      </w:r>
      <w:r w:rsidRPr="007D23CC">
        <w:rPr>
          <w:sz w:val="22"/>
          <w:szCs w:val="22"/>
        </w:rPr>
        <w:tab/>
      </w:r>
    </w:p>
    <w:p w14:paraId="5DE7CEB8" w14:textId="77777777" w:rsidR="007B752F" w:rsidRPr="007D23CC" w:rsidRDefault="007B752F" w:rsidP="007B752F">
      <w:pPr>
        <w:pStyle w:val="Questionnaire"/>
        <w:rPr>
          <w:b/>
          <w:sz w:val="22"/>
          <w:szCs w:val="22"/>
        </w:rPr>
      </w:pPr>
      <w:r w:rsidRPr="007D23CC">
        <w:rPr>
          <w:b/>
          <w:sz w:val="22"/>
          <w:szCs w:val="22"/>
        </w:rPr>
        <w:t>Merci de joindre à votre dossier de candidature :</w:t>
      </w:r>
    </w:p>
    <w:p w14:paraId="20F25591" w14:textId="77777777" w:rsidR="007B752F" w:rsidRPr="007D23CC" w:rsidRDefault="007B752F" w:rsidP="007B752F">
      <w:pPr>
        <w:pStyle w:val="Questionnaire"/>
        <w:numPr>
          <w:ilvl w:val="0"/>
          <w:numId w:val="10"/>
        </w:numPr>
        <w:rPr>
          <w:sz w:val="22"/>
          <w:szCs w:val="22"/>
        </w:rPr>
      </w:pPr>
      <w:r w:rsidRPr="007D23CC">
        <w:rPr>
          <w:b/>
          <w:sz w:val="22"/>
          <w:szCs w:val="22"/>
        </w:rPr>
        <w:t xml:space="preserve">Une présentation de votre structure, indiquant ses domaines d’intervention   </w:t>
      </w:r>
    </w:p>
    <w:p w14:paraId="0BC964A9" w14:textId="77777777" w:rsidR="007B752F" w:rsidRPr="007D23CC" w:rsidRDefault="007B752F" w:rsidP="007B752F">
      <w:pPr>
        <w:pStyle w:val="Questionnaire"/>
        <w:numPr>
          <w:ilvl w:val="0"/>
          <w:numId w:val="10"/>
        </w:numPr>
        <w:rPr>
          <w:sz w:val="22"/>
          <w:szCs w:val="22"/>
        </w:rPr>
      </w:pPr>
      <w:proofErr w:type="spellStart"/>
      <w:r w:rsidRPr="007D23CC">
        <w:rPr>
          <w:b/>
          <w:sz w:val="22"/>
          <w:szCs w:val="22"/>
        </w:rPr>
        <w:t>Kbis</w:t>
      </w:r>
      <w:proofErr w:type="spellEnd"/>
    </w:p>
    <w:p w14:paraId="482757B9" w14:textId="77777777" w:rsidR="007B752F" w:rsidRPr="007D23CC" w:rsidRDefault="007B752F" w:rsidP="007B752F">
      <w:pPr>
        <w:pStyle w:val="Questionnaire"/>
        <w:numPr>
          <w:ilvl w:val="0"/>
          <w:numId w:val="10"/>
        </w:numPr>
        <w:rPr>
          <w:sz w:val="22"/>
          <w:szCs w:val="22"/>
        </w:rPr>
      </w:pPr>
      <w:r w:rsidRPr="007D23CC">
        <w:rPr>
          <w:b/>
          <w:sz w:val="22"/>
          <w:szCs w:val="22"/>
        </w:rPr>
        <w:t>Des références d’actions, d’accompagnements de projet conduits par votre structure</w:t>
      </w:r>
    </w:p>
    <w:p w14:paraId="285D341E" w14:textId="77777777" w:rsidR="007B752F" w:rsidRPr="007D23CC" w:rsidRDefault="007B752F" w:rsidP="007B752F">
      <w:pPr>
        <w:pStyle w:val="Questionnaire"/>
        <w:numPr>
          <w:ilvl w:val="0"/>
          <w:numId w:val="10"/>
        </w:numPr>
        <w:rPr>
          <w:sz w:val="22"/>
          <w:szCs w:val="22"/>
        </w:rPr>
      </w:pPr>
      <w:r w:rsidRPr="007D23CC">
        <w:rPr>
          <w:b/>
          <w:sz w:val="22"/>
          <w:szCs w:val="22"/>
        </w:rPr>
        <w:t xml:space="preserve">Les CV, bios des experts/consultants identifiés pour intervenir sur </w:t>
      </w:r>
      <w:r w:rsidRPr="007D23CC">
        <w:rPr>
          <w:b/>
          <w:i/>
          <w:sz w:val="22"/>
          <w:szCs w:val="22"/>
        </w:rPr>
        <w:t>le Label Cyber</w:t>
      </w:r>
      <w:r w:rsidRPr="007D23CC">
        <w:rPr>
          <w:b/>
          <w:i/>
          <w:sz w:val="22"/>
          <w:szCs w:val="22"/>
        </w:rPr>
        <w:br/>
      </w:r>
      <w:r w:rsidRPr="007D23CC">
        <w:rPr>
          <w:i/>
          <w:sz w:val="22"/>
          <w:szCs w:val="22"/>
        </w:rPr>
        <w:br/>
      </w:r>
    </w:p>
    <w:p w14:paraId="1AA5298F" w14:textId="77777777" w:rsidR="007B752F" w:rsidRPr="007D23CC" w:rsidRDefault="007B752F" w:rsidP="007B752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7D23CC">
        <w:rPr>
          <w:b/>
          <w:sz w:val="22"/>
          <w:szCs w:val="22"/>
          <w:u w:val="single"/>
        </w:rPr>
        <w:t>Votre ou vos domaines habituels d’intervention (relatifs aux consultant(s) identifié(s) et non à l’ensemble de la structure</w:t>
      </w:r>
      <w:proofErr w:type="gramStart"/>
      <w:r w:rsidRPr="007D23CC">
        <w:rPr>
          <w:b/>
          <w:sz w:val="22"/>
          <w:szCs w:val="22"/>
          <w:u w:val="single"/>
        </w:rPr>
        <w:t>):</w:t>
      </w:r>
      <w:proofErr w:type="gramEnd"/>
      <w:r w:rsidRPr="007D23CC">
        <w:rPr>
          <w:b/>
          <w:sz w:val="22"/>
          <w:szCs w:val="22"/>
          <w:u w:val="single"/>
        </w:rPr>
        <w:t xml:space="preserve"> </w:t>
      </w:r>
    </w:p>
    <w:p w14:paraId="4D381170" w14:textId="77777777" w:rsidR="007B752F" w:rsidRPr="007D23CC" w:rsidRDefault="007B752F" w:rsidP="007B752F">
      <w:pPr>
        <w:pStyle w:val="Paragraphedeliste"/>
        <w:ind w:left="1068"/>
        <w:rPr>
          <w:sz w:val="22"/>
          <w:szCs w:val="22"/>
        </w:rPr>
      </w:pPr>
    </w:p>
    <w:p w14:paraId="7B01E241" w14:textId="77777777" w:rsidR="007B752F" w:rsidRPr="007D23CC" w:rsidRDefault="007B752F" w:rsidP="007B752F">
      <w:pPr>
        <w:pStyle w:val="Paragraphedeliste"/>
        <w:numPr>
          <w:ilvl w:val="1"/>
          <w:numId w:val="11"/>
        </w:numPr>
        <w:rPr>
          <w:b/>
          <w:sz w:val="22"/>
          <w:szCs w:val="22"/>
        </w:rPr>
      </w:pPr>
      <w:r w:rsidRPr="007D23CC">
        <w:rPr>
          <w:sz w:val="22"/>
          <w:szCs w:val="22"/>
        </w:rPr>
        <w:t>En conseil : </w:t>
      </w:r>
      <w:r w:rsidRPr="007D23CC">
        <w:rPr>
          <w:sz w:val="22"/>
          <w:szCs w:val="22"/>
        </w:rPr>
        <w:br/>
      </w:r>
    </w:p>
    <w:p w14:paraId="1251DF63" w14:textId="77777777" w:rsidR="007B752F" w:rsidRPr="007D23CC" w:rsidRDefault="007B752F" w:rsidP="007B752F">
      <w:pPr>
        <w:rPr>
          <w:sz w:val="22"/>
          <w:szCs w:val="22"/>
        </w:rPr>
      </w:pPr>
    </w:p>
    <w:p w14:paraId="69F39189" w14:textId="77777777" w:rsidR="007B752F" w:rsidRPr="007D23CC" w:rsidRDefault="007B752F" w:rsidP="007B752F">
      <w:pPr>
        <w:pStyle w:val="Paragraphedeliste"/>
        <w:numPr>
          <w:ilvl w:val="1"/>
          <w:numId w:val="11"/>
        </w:numPr>
        <w:rPr>
          <w:b/>
          <w:sz w:val="22"/>
          <w:szCs w:val="22"/>
        </w:rPr>
      </w:pPr>
      <w:r w:rsidRPr="007D23CC">
        <w:rPr>
          <w:sz w:val="22"/>
          <w:szCs w:val="22"/>
        </w:rPr>
        <w:t xml:space="preserve">En formation (éventuellement) : </w:t>
      </w:r>
      <w:r w:rsidRPr="007D23CC">
        <w:rPr>
          <w:sz w:val="22"/>
          <w:szCs w:val="22"/>
        </w:rPr>
        <w:br/>
      </w:r>
    </w:p>
    <w:p w14:paraId="402313EE" w14:textId="77777777" w:rsidR="007B752F" w:rsidRPr="007D23CC" w:rsidRDefault="007B752F" w:rsidP="007B752F">
      <w:pPr>
        <w:rPr>
          <w:sz w:val="22"/>
          <w:szCs w:val="22"/>
        </w:rPr>
      </w:pPr>
    </w:p>
    <w:p w14:paraId="1CC05F2A" w14:textId="77777777" w:rsidR="007B752F" w:rsidRPr="007D23CC" w:rsidRDefault="007B752F" w:rsidP="007B752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7D23CC">
        <w:rPr>
          <w:b/>
          <w:sz w:val="22"/>
          <w:szCs w:val="22"/>
          <w:u w:val="single"/>
        </w:rPr>
        <w:t>Formation initiale, qualifications (date, titre, lieu</w:t>
      </w:r>
      <w:proofErr w:type="gramStart"/>
      <w:r w:rsidRPr="007D23CC">
        <w:rPr>
          <w:b/>
          <w:sz w:val="22"/>
          <w:szCs w:val="22"/>
          <w:u w:val="single"/>
        </w:rPr>
        <w:t>):</w:t>
      </w:r>
      <w:proofErr w:type="gramEnd"/>
    </w:p>
    <w:p w14:paraId="1B0F8F99" w14:textId="77777777" w:rsidR="007B752F" w:rsidRPr="007D23CC" w:rsidRDefault="007B752F" w:rsidP="007B752F">
      <w:pPr>
        <w:rPr>
          <w:sz w:val="22"/>
          <w:szCs w:val="22"/>
        </w:rPr>
      </w:pPr>
    </w:p>
    <w:p w14:paraId="3F04A30B" w14:textId="77777777" w:rsidR="007B752F" w:rsidRPr="007D23CC" w:rsidRDefault="007B752F" w:rsidP="007B752F">
      <w:pPr>
        <w:rPr>
          <w:sz w:val="22"/>
          <w:szCs w:val="22"/>
        </w:rPr>
      </w:pPr>
    </w:p>
    <w:p w14:paraId="2FEFBB42" w14:textId="77777777" w:rsidR="007B752F" w:rsidRPr="007D23CC" w:rsidRDefault="007B752F" w:rsidP="007B752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7D23CC">
        <w:rPr>
          <w:b/>
          <w:sz w:val="22"/>
          <w:szCs w:val="22"/>
          <w:u w:val="single"/>
        </w:rPr>
        <w:t>Dernières références significatives d’intervention CONSEIL Cyber en entreprise :</w:t>
      </w:r>
    </w:p>
    <w:p w14:paraId="1AEF99C9" w14:textId="77777777" w:rsidR="007B752F" w:rsidRPr="007D23CC" w:rsidRDefault="007B752F" w:rsidP="007B752F">
      <w:pPr>
        <w:pStyle w:val="Paragraphedeliste"/>
        <w:ind w:left="1068"/>
        <w:rPr>
          <w:b/>
          <w:sz w:val="22"/>
          <w:szCs w:val="22"/>
          <w:u w:val="single"/>
        </w:rPr>
      </w:pPr>
    </w:p>
    <w:tbl>
      <w:tblPr>
        <w:tblW w:w="10359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701"/>
        <w:gridCol w:w="3969"/>
        <w:gridCol w:w="1276"/>
        <w:gridCol w:w="2551"/>
      </w:tblGrid>
      <w:tr w:rsidR="004648EC" w:rsidRPr="004648EC" w14:paraId="187A0E20" w14:textId="77777777" w:rsidTr="004648EC">
        <w:tc>
          <w:tcPr>
            <w:tcW w:w="862" w:type="dxa"/>
          </w:tcPr>
          <w:p w14:paraId="74EB8072" w14:textId="77777777" w:rsidR="007B752F" w:rsidRPr="004648EC" w:rsidRDefault="007B752F" w:rsidP="00E06A8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648EC">
              <w:rPr>
                <w:rFonts w:cs="Arial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1701" w:type="dxa"/>
          </w:tcPr>
          <w:p w14:paraId="09AB79BF" w14:textId="77777777" w:rsidR="007B752F" w:rsidRPr="004648EC" w:rsidRDefault="007B752F" w:rsidP="00E06A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648EC">
              <w:rPr>
                <w:rFonts w:cs="Arial"/>
                <w:b/>
                <w:bCs/>
                <w:sz w:val="20"/>
                <w:szCs w:val="20"/>
              </w:rPr>
              <w:t>Entreprise accompagnée</w:t>
            </w:r>
          </w:p>
        </w:tc>
        <w:tc>
          <w:tcPr>
            <w:tcW w:w="3969" w:type="dxa"/>
          </w:tcPr>
          <w:p w14:paraId="126A5042" w14:textId="77777777" w:rsidR="007B752F" w:rsidRPr="004648EC" w:rsidRDefault="007B752F" w:rsidP="00E06A81">
            <w:pPr>
              <w:ind w:left="3" w:hanging="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648EC">
              <w:rPr>
                <w:rFonts w:cs="Arial"/>
                <w:b/>
                <w:bCs/>
                <w:sz w:val="20"/>
                <w:szCs w:val="20"/>
              </w:rPr>
              <w:t>Taille entreprise</w:t>
            </w:r>
          </w:p>
        </w:tc>
        <w:tc>
          <w:tcPr>
            <w:tcW w:w="1276" w:type="dxa"/>
          </w:tcPr>
          <w:p w14:paraId="1395AC7A" w14:textId="77777777" w:rsidR="007B752F" w:rsidRPr="004648EC" w:rsidRDefault="007B752F" w:rsidP="00E06A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648EC">
              <w:rPr>
                <w:rFonts w:cs="Arial"/>
                <w:b/>
                <w:bCs/>
                <w:sz w:val="20"/>
                <w:szCs w:val="20"/>
              </w:rPr>
              <w:t>Durée</w:t>
            </w:r>
          </w:p>
          <w:p w14:paraId="70067625" w14:textId="77777777" w:rsidR="007B752F" w:rsidRPr="004648EC" w:rsidRDefault="007B752F" w:rsidP="00E06A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4648EC">
              <w:rPr>
                <w:rFonts w:cs="Arial"/>
                <w:b/>
                <w:bCs/>
                <w:sz w:val="20"/>
                <w:szCs w:val="20"/>
              </w:rPr>
              <w:t>mission</w:t>
            </w:r>
            <w:proofErr w:type="gramEnd"/>
          </w:p>
        </w:tc>
        <w:tc>
          <w:tcPr>
            <w:tcW w:w="2551" w:type="dxa"/>
          </w:tcPr>
          <w:p w14:paraId="42EF61A0" w14:textId="77777777" w:rsidR="007B752F" w:rsidRPr="004648EC" w:rsidRDefault="007B752F" w:rsidP="00E06A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648EC">
              <w:rPr>
                <w:rFonts w:cs="Arial"/>
                <w:b/>
                <w:bCs/>
                <w:sz w:val="20"/>
                <w:szCs w:val="20"/>
              </w:rPr>
              <w:t>Nature du Conseil</w:t>
            </w:r>
          </w:p>
          <w:p w14:paraId="74811E73" w14:textId="77777777" w:rsidR="007B752F" w:rsidRPr="004648EC" w:rsidRDefault="007B752F" w:rsidP="00E06A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648EC">
              <w:rPr>
                <w:rFonts w:cs="Arial"/>
                <w:b/>
                <w:bCs/>
                <w:sz w:val="20"/>
                <w:szCs w:val="20"/>
              </w:rPr>
              <w:t>Objectif, résultat atteint</w:t>
            </w:r>
          </w:p>
        </w:tc>
      </w:tr>
      <w:tr w:rsidR="004648EC" w:rsidRPr="004648EC" w14:paraId="2294F230" w14:textId="77777777" w:rsidTr="004648EC">
        <w:trPr>
          <w:trHeight w:val="409"/>
        </w:trPr>
        <w:tc>
          <w:tcPr>
            <w:tcW w:w="862" w:type="dxa"/>
          </w:tcPr>
          <w:p w14:paraId="1D7CAE47" w14:textId="77777777" w:rsidR="007B752F" w:rsidRPr="004648EC" w:rsidRDefault="007B752F" w:rsidP="00E06A81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z w:val="20"/>
                <w:szCs w:val="20"/>
              </w:rPr>
            </w:pPr>
          </w:p>
          <w:p w14:paraId="5336ACAA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738ACB8C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AFB93D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6622AE9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14E6A4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7FE0EBAE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BE64B3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0D2A15DA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</w:tr>
      <w:tr w:rsidR="004648EC" w:rsidRPr="004648EC" w14:paraId="1DDAFADE" w14:textId="77777777" w:rsidTr="004648EC">
        <w:tc>
          <w:tcPr>
            <w:tcW w:w="862" w:type="dxa"/>
          </w:tcPr>
          <w:p w14:paraId="471BD26F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1164D29B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63F03576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0FEC14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E0A43D" w14:textId="77777777" w:rsidR="007B752F" w:rsidRPr="004648EC" w:rsidRDefault="007B752F" w:rsidP="00E06A81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z w:val="20"/>
                <w:szCs w:val="20"/>
              </w:rPr>
            </w:pPr>
          </w:p>
          <w:p w14:paraId="4609A45B" w14:textId="77777777" w:rsidR="007B752F" w:rsidRPr="004648EC" w:rsidRDefault="007B752F" w:rsidP="00E06A81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F31BFC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5B858616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75D76E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3FD65DD8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</w:tr>
      <w:tr w:rsidR="004648EC" w:rsidRPr="004648EC" w14:paraId="42EE5C38" w14:textId="77777777" w:rsidTr="004648EC">
        <w:tc>
          <w:tcPr>
            <w:tcW w:w="862" w:type="dxa"/>
          </w:tcPr>
          <w:p w14:paraId="74D6D07D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7009544D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30F408C8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01AF69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64B2FEF2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EB85C5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0377BA13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2A26C6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231E326D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8157C9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  <w:p w14:paraId="7511B234" w14:textId="77777777" w:rsidR="007B752F" w:rsidRPr="004648EC" w:rsidRDefault="007B752F" w:rsidP="00E06A8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D549667" w14:textId="77777777" w:rsidR="007B752F" w:rsidRPr="007D23CC" w:rsidRDefault="007B752F" w:rsidP="007B752F">
      <w:pPr>
        <w:rPr>
          <w:sz w:val="22"/>
          <w:szCs w:val="22"/>
        </w:rPr>
      </w:pPr>
    </w:p>
    <w:p w14:paraId="411AC0E3" w14:textId="77777777" w:rsidR="007B752F" w:rsidRPr="007D23CC" w:rsidRDefault="007B752F" w:rsidP="007B752F">
      <w:pPr>
        <w:rPr>
          <w:sz w:val="22"/>
          <w:szCs w:val="22"/>
        </w:rPr>
      </w:pPr>
      <w:r w:rsidRPr="007D23CC">
        <w:rPr>
          <w:sz w:val="22"/>
          <w:szCs w:val="22"/>
        </w:rPr>
        <w:lastRenderedPageBreak/>
        <w:br/>
      </w:r>
    </w:p>
    <w:p w14:paraId="3A66ABA4" w14:textId="77777777" w:rsidR="007B752F" w:rsidRPr="007D23CC" w:rsidRDefault="007B752F" w:rsidP="007B752F">
      <w:pPr>
        <w:pStyle w:val="Paragraphedeliste"/>
        <w:ind w:left="1068"/>
        <w:rPr>
          <w:dstrike/>
          <w:sz w:val="22"/>
          <w:szCs w:val="22"/>
        </w:rPr>
      </w:pPr>
      <w:r w:rsidRPr="007D23CC">
        <w:rPr>
          <w:sz w:val="22"/>
          <w:szCs w:val="22"/>
        </w:rPr>
        <w:t>Avez-vous déjà effectué un diagnostic d’entreprise avec un outil fourni à s’approprier ? OUI / NON</w:t>
      </w:r>
    </w:p>
    <w:p w14:paraId="0FD390FE" w14:textId="77777777" w:rsidR="007B752F" w:rsidRPr="007D23CC" w:rsidRDefault="007B752F" w:rsidP="007B752F">
      <w:pPr>
        <w:pStyle w:val="Paragraphedeliste"/>
        <w:ind w:left="1068"/>
        <w:rPr>
          <w:sz w:val="22"/>
          <w:szCs w:val="22"/>
        </w:rPr>
      </w:pPr>
    </w:p>
    <w:p w14:paraId="426E0EA7" w14:textId="77777777" w:rsidR="007B752F" w:rsidRPr="007D23CC" w:rsidRDefault="007B752F" w:rsidP="007B752F">
      <w:pPr>
        <w:pStyle w:val="Paragraphedeliste"/>
        <w:ind w:left="1068"/>
        <w:rPr>
          <w:dstrike/>
          <w:sz w:val="22"/>
          <w:szCs w:val="22"/>
        </w:rPr>
      </w:pPr>
      <w:r w:rsidRPr="007D23CC">
        <w:rPr>
          <w:sz w:val="22"/>
          <w:szCs w:val="22"/>
        </w:rPr>
        <w:t>Disposez-vous de l’ensemble des outils et compétences demandés dans l’AMI ? OUI</w:t>
      </w:r>
      <w:r w:rsidRPr="007D23CC">
        <w:rPr>
          <w:b/>
          <w:sz w:val="22"/>
          <w:szCs w:val="22"/>
        </w:rPr>
        <w:t xml:space="preserve"> </w:t>
      </w:r>
      <w:r w:rsidRPr="007D23CC">
        <w:rPr>
          <w:sz w:val="22"/>
          <w:szCs w:val="22"/>
        </w:rPr>
        <w:t>/ NON</w:t>
      </w:r>
    </w:p>
    <w:p w14:paraId="13350738" w14:textId="77777777" w:rsidR="007B752F" w:rsidRPr="007D23CC" w:rsidRDefault="007B752F" w:rsidP="007B752F">
      <w:pPr>
        <w:pStyle w:val="Paragraphedeliste"/>
        <w:ind w:left="1068"/>
        <w:rPr>
          <w:sz w:val="22"/>
          <w:szCs w:val="22"/>
        </w:rPr>
      </w:pPr>
    </w:p>
    <w:p w14:paraId="7462AE0E" w14:textId="77777777" w:rsidR="007B752F" w:rsidRPr="007D23CC" w:rsidRDefault="007B752F" w:rsidP="007B752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7D23CC">
        <w:rPr>
          <w:b/>
          <w:sz w:val="22"/>
          <w:szCs w:val="22"/>
          <w:u w:val="single"/>
        </w:rPr>
        <w:t>Résumez votre expérience en entreprise avant l’activité de conseil :</w:t>
      </w:r>
    </w:p>
    <w:p w14:paraId="08BC5091" w14:textId="77777777" w:rsidR="007B752F" w:rsidRPr="007D23CC" w:rsidRDefault="007B752F" w:rsidP="007B752F">
      <w:pPr>
        <w:rPr>
          <w:sz w:val="22"/>
          <w:szCs w:val="22"/>
        </w:rPr>
      </w:pPr>
      <w:r w:rsidRPr="007D23CC">
        <w:rPr>
          <w:sz w:val="22"/>
          <w:szCs w:val="22"/>
        </w:rPr>
        <w:t>Date /durée – entreprise – fonctions /postes occupés, missions/objectifs</w:t>
      </w:r>
      <w:r w:rsidRPr="007D23CC">
        <w:rPr>
          <w:sz w:val="22"/>
          <w:szCs w:val="22"/>
        </w:rPr>
        <w:br/>
      </w:r>
      <w:r w:rsidRPr="007D23CC">
        <w:rPr>
          <w:sz w:val="22"/>
          <w:szCs w:val="22"/>
        </w:rPr>
        <w:br/>
      </w:r>
    </w:p>
    <w:p w14:paraId="3B6B795B" w14:textId="77777777" w:rsidR="007B752F" w:rsidRPr="007D23CC" w:rsidRDefault="007B752F" w:rsidP="007B752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7D23CC">
        <w:rPr>
          <w:b/>
          <w:sz w:val="22"/>
          <w:szCs w:val="22"/>
          <w:u w:val="single"/>
        </w:rPr>
        <w:t xml:space="preserve">Vos motivations d’intervention dans le programme Label Cyber : </w:t>
      </w:r>
    </w:p>
    <w:p w14:paraId="251B781E" w14:textId="77777777" w:rsidR="007B752F" w:rsidRPr="007D23CC" w:rsidRDefault="007B752F" w:rsidP="007B752F">
      <w:pPr>
        <w:rPr>
          <w:sz w:val="22"/>
          <w:szCs w:val="22"/>
        </w:rPr>
      </w:pPr>
    </w:p>
    <w:p w14:paraId="29DBEB7F" w14:textId="77777777" w:rsidR="007B752F" w:rsidRPr="007D23CC" w:rsidRDefault="007B752F" w:rsidP="007B752F">
      <w:pPr>
        <w:rPr>
          <w:sz w:val="22"/>
          <w:szCs w:val="22"/>
        </w:rPr>
      </w:pPr>
    </w:p>
    <w:p w14:paraId="74E61D62" w14:textId="77777777" w:rsidR="007B752F" w:rsidRPr="007D23CC" w:rsidRDefault="007B752F" w:rsidP="007B752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7D23CC">
        <w:rPr>
          <w:b/>
          <w:sz w:val="22"/>
          <w:szCs w:val="22"/>
          <w:u w:val="single"/>
        </w:rPr>
        <w:t xml:space="preserve">Vos remarques éventuelles concernant le programme Label Cyber :                          </w:t>
      </w:r>
    </w:p>
    <w:p w14:paraId="3B0225EC" w14:textId="77777777" w:rsidR="007B752F" w:rsidRPr="007D23CC" w:rsidRDefault="007B752F" w:rsidP="007B752F">
      <w:pPr>
        <w:rPr>
          <w:sz w:val="22"/>
          <w:szCs w:val="22"/>
        </w:rPr>
      </w:pPr>
      <w:r w:rsidRPr="007D23CC">
        <w:rPr>
          <w:sz w:val="22"/>
          <w:szCs w:val="22"/>
        </w:rPr>
        <w:t>(De toutes natures : vos disponibilités pour le programme, vos limites d’intervention géographiques, autres…)</w:t>
      </w:r>
    </w:p>
    <w:p w14:paraId="5C75A92C" w14:textId="77777777" w:rsidR="007B752F" w:rsidRPr="007D23CC" w:rsidRDefault="007B752F" w:rsidP="007B752F">
      <w:pPr>
        <w:rPr>
          <w:sz w:val="22"/>
          <w:szCs w:val="22"/>
        </w:rPr>
      </w:pPr>
    </w:p>
    <w:p w14:paraId="28E7E00B" w14:textId="77777777" w:rsidR="007B752F" w:rsidRPr="007D23CC" w:rsidRDefault="007B752F" w:rsidP="007B752F">
      <w:pPr>
        <w:rPr>
          <w:sz w:val="22"/>
          <w:szCs w:val="22"/>
        </w:rPr>
      </w:pPr>
    </w:p>
    <w:p w14:paraId="628ABE6A" w14:textId="77777777" w:rsidR="007B752F" w:rsidRPr="007D23CC" w:rsidRDefault="007B752F" w:rsidP="007B752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7D23CC">
        <w:rPr>
          <w:b/>
          <w:sz w:val="22"/>
          <w:szCs w:val="22"/>
          <w:u w:val="single"/>
        </w:rPr>
        <w:t>Description fonctionnelle exhaustive de votre plateforme de pilotage du plan de remédiation :</w:t>
      </w:r>
    </w:p>
    <w:p w14:paraId="7FB7E017" w14:textId="77777777" w:rsidR="007B752F" w:rsidRPr="007D23CC" w:rsidRDefault="007B752F" w:rsidP="007B752F">
      <w:pPr>
        <w:rPr>
          <w:b/>
          <w:sz w:val="22"/>
          <w:szCs w:val="22"/>
          <w:u w:val="single"/>
        </w:rPr>
      </w:pPr>
    </w:p>
    <w:p w14:paraId="4C1CCEA9" w14:textId="77777777" w:rsidR="007B752F" w:rsidRPr="007D23CC" w:rsidRDefault="007B752F" w:rsidP="007B752F">
      <w:pPr>
        <w:rPr>
          <w:b/>
          <w:sz w:val="22"/>
          <w:szCs w:val="22"/>
          <w:u w:val="single"/>
        </w:rPr>
      </w:pPr>
    </w:p>
    <w:p w14:paraId="0831106D" w14:textId="77777777" w:rsidR="007B752F" w:rsidRPr="007D23CC" w:rsidRDefault="007B752F" w:rsidP="007B752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7D23CC">
        <w:rPr>
          <w:b/>
          <w:sz w:val="22"/>
          <w:szCs w:val="22"/>
          <w:u w:val="single"/>
        </w:rPr>
        <w:t>Exemples anonymisés de rapports d’audits et des comités de projet et de pilotage :</w:t>
      </w:r>
    </w:p>
    <w:p w14:paraId="5D4FCFB5" w14:textId="77777777" w:rsidR="007B752F" w:rsidRPr="007D23CC" w:rsidRDefault="007B752F" w:rsidP="007B752F">
      <w:pPr>
        <w:rPr>
          <w:b/>
          <w:sz w:val="22"/>
          <w:szCs w:val="22"/>
          <w:u w:val="single"/>
        </w:rPr>
      </w:pPr>
    </w:p>
    <w:p w14:paraId="59E02FBD" w14:textId="77777777" w:rsidR="007B752F" w:rsidRPr="007D23CC" w:rsidRDefault="007B752F" w:rsidP="007B752F">
      <w:pPr>
        <w:rPr>
          <w:sz w:val="22"/>
          <w:szCs w:val="22"/>
        </w:rPr>
      </w:pPr>
    </w:p>
    <w:p w14:paraId="08944F76" w14:textId="77777777" w:rsidR="007B752F" w:rsidRPr="007D23CC" w:rsidRDefault="007B752F" w:rsidP="007B752F">
      <w:pPr>
        <w:rPr>
          <w:sz w:val="22"/>
          <w:szCs w:val="22"/>
        </w:rPr>
      </w:pPr>
    </w:p>
    <w:p w14:paraId="3CB927A0" w14:textId="77777777" w:rsidR="007B752F" w:rsidRPr="007D23CC" w:rsidRDefault="007B752F" w:rsidP="007B752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7D23CC">
        <w:rPr>
          <w:b/>
          <w:sz w:val="22"/>
          <w:szCs w:val="22"/>
          <w:u w:val="single"/>
        </w:rPr>
        <w:t>Détails des tarifs pour l’ensemble du parcours d’accompagnement (Axe 1 + Axe 2) :</w:t>
      </w:r>
    </w:p>
    <w:p w14:paraId="01BFA367" w14:textId="77777777" w:rsidR="007B752F" w:rsidRPr="007D23CC" w:rsidRDefault="007B752F" w:rsidP="007B752F">
      <w:pPr>
        <w:rPr>
          <w:sz w:val="22"/>
          <w:szCs w:val="22"/>
        </w:rPr>
      </w:pPr>
    </w:p>
    <w:p w14:paraId="2FEC50C1" w14:textId="77777777" w:rsidR="007B752F" w:rsidRPr="007D23CC" w:rsidRDefault="007B752F" w:rsidP="007B752F">
      <w:pPr>
        <w:rPr>
          <w:sz w:val="22"/>
          <w:szCs w:val="22"/>
        </w:rPr>
      </w:pPr>
    </w:p>
    <w:p w14:paraId="17E2C7A5" w14:textId="77777777" w:rsidR="007B752F" w:rsidRPr="007D23CC" w:rsidRDefault="007B752F" w:rsidP="007B752F">
      <w:pPr>
        <w:rPr>
          <w:sz w:val="22"/>
          <w:szCs w:val="22"/>
        </w:rPr>
      </w:pPr>
    </w:p>
    <w:p w14:paraId="7211D304" w14:textId="77777777" w:rsidR="007B752F" w:rsidRPr="007D23CC" w:rsidRDefault="007B752F" w:rsidP="007B752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7D23CC">
        <w:rPr>
          <w:b/>
          <w:sz w:val="22"/>
          <w:szCs w:val="22"/>
          <w:u w:val="single"/>
        </w:rPr>
        <w:t>Merci de compléter le tableau suivant :</w:t>
      </w:r>
    </w:p>
    <w:p w14:paraId="30D924A2" w14:textId="77777777" w:rsidR="007B752F" w:rsidRPr="007D23CC" w:rsidRDefault="007B752F" w:rsidP="007B752F">
      <w:pPr>
        <w:rPr>
          <w:sz w:val="22"/>
          <w:szCs w:val="22"/>
        </w:rPr>
      </w:pPr>
    </w:p>
    <w:p w14:paraId="155F2F26" w14:textId="77777777" w:rsidR="007B752F" w:rsidRPr="007D23CC" w:rsidRDefault="007B752F" w:rsidP="007B752F">
      <w:pPr>
        <w:pStyle w:val="Questionnaire"/>
        <w:jc w:val="center"/>
        <w:rPr>
          <w:b/>
          <w:sz w:val="22"/>
          <w:szCs w:val="22"/>
        </w:rPr>
      </w:pPr>
    </w:p>
    <w:p w14:paraId="68422270" w14:textId="77777777" w:rsidR="004648EC" w:rsidRDefault="004648EC" w:rsidP="007B752F">
      <w:pPr>
        <w:pStyle w:val="Questionnaire"/>
        <w:jc w:val="center"/>
        <w:rPr>
          <w:b/>
          <w:sz w:val="22"/>
          <w:szCs w:val="22"/>
        </w:rPr>
      </w:pPr>
    </w:p>
    <w:p w14:paraId="7FA0858A" w14:textId="68E304F5" w:rsidR="007B752F" w:rsidRPr="007D23CC" w:rsidRDefault="007B752F" w:rsidP="007B752F">
      <w:pPr>
        <w:pStyle w:val="Questionnaire"/>
        <w:jc w:val="center"/>
        <w:rPr>
          <w:b/>
          <w:sz w:val="22"/>
          <w:szCs w:val="22"/>
        </w:rPr>
      </w:pPr>
      <w:r w:rsidRPr="007D23CC">
        <w:rPr>
          <w:b/>
          <w:sz w:val="22"/>
          <w:szCs w:val="22"/>
        </w:rPr>
        <w:t>COMPETENCES ACCOMPAGNEMENT TECHNIQUE / INDUSTRIALISATION</w:t>
      </w:r>
    </w:p>
    <w:p w14:paraId="4C2FFCF0" w14:textId="77777777" w:rsidR="007B752F" w:rsidRPr="007D23CC" w:rsidRDefault="007B752F" w:rsidP="007B752F">
      <w:pPr>
        <w:pStyle w:val="Questionnaire"/>
        <w:jc w:val="center"/>
        <w:rPr>
          <w:i/>
          <w:sz w:val="22"/>
          <w:szCs w:val="22"/>
        </w:rPr>
      </w:pPr>
    </w:p>
    <w:p w14:paraId="68075C20" w14:textId="77777777" w:rsidR="007B752F" w:rsidRPr="007D23CC" w:rsidRDefault="007B752F" w:rsidP="007B752F">
      <w:pPr>
        <w:pStyle w:val="Questionnaire"/>
        <w:jc w:val="center"/>
        <w:rPr>
          <w:b/>
          <w:sz w:val="22"/>
          <w:szCs w:val="22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3906"/>
        <w:gridCol w:w="4195"/>
      </w:tblGrid>
      <w:tr w:rsidR="007B752F" w:rsidRPr="007D23CC" w14:paraId="7830C260" w14:textId="77777777" w:rsidTr="00E06A81">
        <w:tc>
          <w:tcPr>
            <w:tcW w:w="6462" w:type="dxa"/>
            <w:shd w:val="clear" w:color="auto" w:fill="ACB9CA" w:themeFill="text2" w:themeFillTint="66"/>
            <w:vAlign w:val="center"/>
          </w:tcPr>
          <w:p w14:paraId="7D6628C3" w14:textId="77777777" w:rsidR="007B752F" w:rsidRPr="007D23CC" w:rsidRDefault="007B752F" w:rsidP="00E06A81">
            <w:pPr>
              <w:pStyle w:val="Questionnair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23CC">
              <w:rPr>
                <w:rFonts w:ascii="Calibri" w:hAnsi="Calibri" w:cs="Calibri"/>
                <w:sz w:val="22"/>
                <w:szCs w:val="22"/>
              </w:rPr>
              <w:t>Compétences</w:t>
            </w:r>
          </w:p>
        </w:tc>
        <w:tc>
          <w:tcPr>
            <w:tcW w:w="7422" w:type="dxa"/>
            <w:shd w:val="clear" w:color="auto" w:fill="ACB9CA" w:themeFill="text2" w:themeFillTint="66"/>
          </w:tcPr>
          <w:p w14:paraId="5336CBAE" w14:textId="77777777" w:rsidR="007B752F" w:rsidRPr="007D23CC" w:rsidRDefault="007B752F" w:rsidP="00E06A81">
            <w:pPr>
              <w:pStyle w:val="Questionnaire"/>
              <w:jc w:val="center"/>
              <w:rPr>
                <w:sz w:val="22"/>
                <w:szCs w:val="22"/>
              </w:rPr>
            </w:pPr>
            <w:r w:rsidRPr="007D23CC">
              <w:rPr>
                <w:sz w:val="22"/>
                <w:szCs w:val="22"/>
              </w:rPr>
              <w:t>Niveau de compétence</w:t>
            </w:r>
          </w:p>
        </w:tc>
      </w:tr>
      <w:tr w:rsidR="007B752F" w:rsidRPr="007D23CC" w14:paraId="77171C47" w14:textId="77777777" w:rsidTr="00E06A81">
        <w:tc>
          <w:tcPr>
            <w:tcW w:w="6462" w:type="dxa"/>
            <w:vAlign w:val="center"/>
          </w:tcPr>
          <w:p w14:paraId="019DD9DC" w14:textId="77777777" w:rsidR="007B752F" w:rsidRPr="007D23CC" w:rsidRDefault="007B752F" w:rsidP="00E06A81">
            <w:pPr>
              <w:pStyle w:val="Questionnaire"/>
              <w:rPr>
                <w:sz w:val="22"/>
                <w:szCs w:val="22"/>
              </w:rPr>
            </w:pPr>
            <w:r w:rsidRPr="007D23CC">
              <w:rPr>
                <w:rFonts w:ascii="Calibri" w:hAnsi="Calibri" w:cs="Calibri"/>
                <w:color w:val="000000"/>
                <w:sz w:val="22"/>
                <w:szCs w:val="22"/>
              </w:rPr>
              <w:t>Compétence technique 1</w:t>
            </w:r>
          </w:p>
        </w:tc>
        <w:sdt>
          <w:sdtPr>
            <w:rPr>
              <w:sz w:val="22"/>
              <w:szCs w:val="22"/>
            </w:rPr>
            <w:alias w:val="Technique"/>
            <w:tag w:val="Technique"/>
            <w:id w:val="270900190"/>
            <w:placeholder>
              <w:docPart w:val="AB3C26744176364DACBEB93ED03CBFE3"/>
            </w:placeholder>
            <w:showingPlcHdr/>
            <w:comboBox>
              <w:listItem w:value="Choisissez un élément."/>
              <w:listItem w:displayText="Logiciel" w:value="Logiciel"/>
              <w:listItem w:displayText="Algorithme" w:value="Algorithme"/>
              <w:listItem w:displayText="Electronique" w:value="Electronique"/>
              <w:listItem w:displayText="Optique/Photonique" w:value="Optique/Photonique"/>
            </w:comboBox>
          </w:sdtPr>
          <w:sdtEndPr/>
          <w:sdtContent>
            <w:tc>
              <w:tcPr>
                <w:tcW w:w="7422" w:type="dxa"/>
              </w:tcPr>
              <w:p w14:paraId="1FBB7F80" w14:textId="77777777" w:rsidR="007B752F" w:rsidRPr="007D23CC" w:rsidRDefault="007B752F" w:rsidP="00E06A81">
                <w:pPr>
                  <w:pStyle w:val="Questionnaire"/>
                  <w:rPr>
                    <w:sz w:val="22"/>
                    <w:szCs w:val="22"/>
                  </w:rPr>
                </w:pPr>
                <w:r w:rsidRPr="007D23CC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p>
            </w:tc>
          </w:sdtContent>
        </w:sdt>
      </w:tr>
      <w:tr w:rsidR="007B752F" w:rsidRPr="007D23CC" w14:paraId="1883E192" w14:textId="77777777" w:rsidTr="00E06A81">
        <w:tc>
          <w:tcPr>
            <w:tcW w:w="6462" w:type="dxa"/>
            <w:vAlign w:val="center"/>
          </w:tcPr>
          <w:p w14:paraId="4CA4BFC6" w14:textId="77777777" w:rsidR="007B752F" w:rsidRPr="007D23CC" w:rsidRDefault="007B752F" w:rsidP="00E06A81">
            <w:pPr>
              <w:pStyle w:val="Questionnaire"/>
              <w:rPr>
                <w:sz w:val="22"/>
                <w:szCs w:val="22"/>
              </w:rPr>
            </w:pPr>
            <w:r w:rsidRPr="007D23CC">
              <w:rPr>
                <w:rFonts w:ascii="Calibri" w:hAnsi="Calibri" w:cs="Calibri"/>
                <w:color w:val="000000"/>
                <w:sz w:val="22"/>
                <w:szCs w:val="22"/>
              </w:rPr>
              <w:t>Compétence technique 2</w:t>
            </w:r>
          </w:p>
        </w:tc>
        <w:sdt>
          <w:sdtPr>
            <w:rPr>
              <w:sz w:val="22"/>
              <w:szCs w:val="22"/>
            </w:rPr>
            <w:alias w:val="Technique"/>
            <w:tag w:val="Technique"/>
            <w:id w:val="-1665464628"/>
            <w:placeholder>
              <w:docPart w:val="CC7C8B46CFE3C1439544042C10DA0513"/>
            </w:placeholder>
            <w:showingPlcHdr/>
            <w:comboBox>
              <w:listItem w:value="Choisissez un élément."/>
              <w:listItem w:displayText="Logiciel" w:value="Logiciel"/>
              <w:listItem w:displayText="Algorithme" w:value="Algorithme"/>
              <w:listItem w:displayText="Electronique" w:value="Electronique"/>
              <w:listItem w:displayText="Optique/Photonique" w:value="Optique/Photonique"/>
            </w:comboBox>
          </w:sdtPr>
          <w:sdtEndPr/>
          <w:sdtContent>
            <w:tc>
              <w:tcPr>
                <w:tcW w:w="7422" w:type="dxa"/>
              </w:tcPr>
              <w:p w14:paraId="675DE76B" w14:textId="77777777" w:rsidR="007B752F" w:rsidRPr="007D23CC" w:rsidRDefault="007B752F" w:rsidP="00E06A81">
                <w:pPr>
                  <w:pStyle w:val="Questionnaire"/>
                  <w:rPr>
                    <w:sz w:val="22"/>
                    <w:szCs w:val="22"/>
                  </w:rPr>
                </w:pPr>
                <w:r w:rsidRPr="007D23CC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p>
            </w:tc>
          </w:sdtContent>
        </w:sdt>
      </w:tr>
      <w:tr w:rsidR="007B752F" w:rsidRPr="007D23CC" w14:paraId="487775E3" w14:textId="77777777" w:rsidTr="00E06A81">
        <w:tc>
          <w:tcPr>
            <w:tcW w:w="6462" w:type="dxa"/>
            <w:vAlign w:val="center"/>
          </w:tcPr>
          <w:p w14:paraId="16714E85" w14:textId="77777777" w:rsidR="007B752F" w:rsidRPr="007D23CC" w:rsidRDefault="007B752F" w:rsidP="00E06A81">
            <w:pPr>
              <w:pStyle w:val="Questionnaire"/>
              <w:rPr>
                <w:sz w:val="22"/>
                <w:szCs w:val="22"/>
              </w:rPr>
            </w:pPr>
            <w:r w:rsidRPr="007D23CC">
              <w:rPr>
                <w:rFonts w:ascii="Calibri" w:hAnsi="Calibri" w:cs="Calibri"/>
                <w:color w:val="000000"/>
                <w:sz w:val="22"/>
                <w:szCs w:val="22"/>
              </w:rPr>
              <w:t>Compétence technique 3</w:t>
            </w:r>
          </w:p>
        </w:tc>
        <w:sdt>
          <w:sdtPr>
            <w:rPr>
              <w:sz w:val="22"/>
              <w:szCs w:val="22"/>
            </w:rPr>
            <w:alias w:val="Technique"/>
            <w:tag w:val="Technique"/>
            <w:id w:val="1202748576"/>
            <w:placeholder>
              <w:docPart w:val="4AA6DEA32ABDA445A174873FA1531607"/>
            </w:placeholder>
            <w:showingPlcHdr/>
            <w:comboBox>
              <w:listItem w:value="Choisissez un élément."/>
              <w:listItem w:displayText="Logiciel" w:value="Logiciel"/>
              <w:listItem w:displayText="Algorithme" w:value="Algorithme"/>
              <w:listItem w:displayText="Electronique" w:value="Electronique"/>
              <w:listItem w:displayText="Optique/Photonique" w:value="Optique/Photonique"/>
            </w:comboBox>
          </w:sdtPr>
          <w:sdtEndPr/>
          <w:sdtContent>
            <w:tc>
              <w:tcPr>
                <w:tcW w:w="7422" w:type="dxa"/>
              </w:tcPr>
              <w:p w14:paraId="13DE0BCD" w14:textId="77777777" w:rsidR="007B752F" w:rsidRPr="007D23CC" w:rsidRDefault="007B752F" w:rsidP="00E06A81">
                <w:pPr>
                  <w:pStyle w:val="Questionnaire"/>
                  <w:rPr>
                    <w:sz w:val="22"/>
                    <w:szCs w:val="22"/>
                  </w:rPr>
                </w:pPr>
                <w:r w:rsidRPr="007D23CC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p>
            </w:tc>
          </w:sdtContent>
        </w:sdt>
      </w:tr>
      <w:tr w:rsidR="007B752F" w:rsidRPr="007D23CC" w14:paraId="77DEE7F2" w14:textId="77777777" w:rsidTr="00E06A81">
        <w:tc>
          <w:tcPr>
            <w:tcW w:w="6462" w:type="dxa"/>
            <w:vAlign w:val="center"/>
          </w:tcPr>
          <w:p w14:paraId="29F26B12" w14:textId="77777777" w:rsidR="007B752F" w:rsidRPr="007D23CC" w:rsidRDefault="007B752F" w:rsidP="00E06A81">
            <w:pPr>
              <w:pStyle w:val="Questionnaire"/>
              <w:rPr>
                <w:sz w:val="22"/>
                <w:szCs w:val="22"/>
              </w:rPr>
            </w:pPr>
            <w:r w:rsidRPr="007D2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Avoir une bonne connaissance des technologies existantes dans le domaine de la cybersécurité </w:t>
            </w:r>
          </w:p>
        </w:tc>
        <w:tc>
          <w:tcPr>
            <w:tcW w:w="7422" w:type="dxa"/>
          </w:tcPr>
          <w:sdt>
            <w:sdtPr>
              <w:rPr>
                <w:sz w:val="22"/>
                <w:szCs w:val="22"/>
              </w:rPr>
              <w:alias w:val="Experts"/>
              <w:tag w:val="Experts"/>
              <w:id w:val="-790126047"/>
              <w:placeholder>
                <w:docPart w:val="351C276CBD9E174092E0C792CAA81861"/>
              </w:placeholder>
              <w:showingPlcHdr/>
              <w:comboBox>
                <w:listItem w:value="Choisissez un élément."/>
                <w:listItem w:displayText="Expert" w:value="Expert"/>
                <w:listItem w:displayText="Spécialiste" w:value="Spécialiste"/>
                <w:listItem w:displayText="Généraliste" w:value="Généraliste"/>
                <w:listItem w:displayText="Aucune connaissance" w:value="Aucune connaissance"/>
              </w:comboBox>
            </w:sdtPr>
            <w:sdtEndPr/>
            <w:sdtContent>
              <w:p w14:paraId="540250B4" w14:textId="77777777" w:rsidR="007B752F" w:rsidRPr="007D23CC" w:rsidRDefault="007B752F" w:rsidP="00E06A81">
                <w:pPr>
                  <w:pStyle w:val="Questionnaire"/>
                  <w:rPr>
                    <w:sz w:val="22"/>
                    <w:szCs w:val="22"/>
                  </w:rPr>
                </w:pPr>
                <w:r w:rsidRPr="007D23CC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  <w:tr w:rsidR="007B752F" w:rsidRPr="007D23CC" w14:paraId="2C796066" w14:textId="77777777" w:rsidTr="00E06A81">
        <w:tc>
          <w:tcPr>
            <w:tcW w:w="6462" w:type="dxa"/>
            <w:vAlign w:val="center"/>
          </w:tcPr>
          <w:p w14:paraId="3D7537F5" w14:textId="77777777" w:rsidR="007B752F" w:rsidRPr="007D23CC" w:rsidRDefault="007B752F" w:rsidP="00E06A81">
            <w:pPr>
              <w:pStyle w:val="Questionnaire"/>
              <w:rPr>
                <w:sz w:val="22"/>
                <w:szCs w:val="22"/>
              </w:rPr>
            </w:pPr>
            <w:r w:rsidRPr="007D23CC">
              <w:rPr>
                <w:rFonts w:ascii="Calibri" w:hAnsi="Calibri" w:cs="Calibri"/>
                <w:color w:val="000000"/>
                <w:sz w:val="22"/>
                <w:szCs w:val="22"/>
              </w:rPr>
              <w:t>Avoir une bonne connaissance des fournisseurs de solutions technologiques de test de vulnérabilité (internes et externes) et de test de pénétration</w:t>
            </w:r>
          </w:p>
        </w:tc>
        <w:tc>
          <w:tcPr>
            <w:tcW w:w="7422" w:type="dxa"/>
          </w:tcPr>
          <w:sdt>
            <w:sdtPr>
              <w:rPr>
                <w:sz w:val="22"/>
                <w:szCs w:val="22"/>
              </w:rPr>
              <w:alias w:val="Experts"/>
              <w:tag w:val="Experts"/>
              <w:id w:val="-1930503209"/>
              <w:placeholder>
                <w:docPart w:val="28930CE89F0AA742A73CBF23DFDE170C"/>
              </w:placeholder>
              <w:showingPlcHdr/>
              <w:comboBox>
                <w:listItem w:value="Choisissez un élément."/>
                <w:listItem w:displayText="Expert" w:value="Expert"/>
                <w:listItem w:displayText="Spécialiste" w:value="Spécialiste"/>
                <w:listItem w:displayText="Généraliste" w:value="Généraliste"/>
                <w:listItem w:displayText="Aucune connaissance" w:value="Aucune connaissance"/>
              </w:comboBox>
            </w:sdtPr>
            <w:sdtEndPr/>
            <w:sdtContent>
              <w:p w14:paraId="54F09462" w14:textId="77777777" w:rsidR="007B752F" w:rsidRPr="007D23CC" w:rsidRDefault="007B752F" w:rsidP="00E06A81">
                <w:pPr>
                  <w:pStyle w:val="Questionnaire"/>
                  <w:rPr>
                    <w:sz w:val="22"/>
                    <w:szCs w:val="22"/>
                  </w:rPr>
                </w:pPr>
                <w:r w:rsidRPr="007D23CC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  <w:tr w:rsidR="007B752F" w:rsidRPr="007D23CC" w14:paraId="5B9A4A1B" w14:textId="77777777" w:rsidTr="00E06A81">
        <w:tc>
          <w:tcPr>
            <w:tcW w:w="6462" w:type="dxa"/>
            <w:vAlign w:val="center"/>
          </w:tcPr>
          <w:p w14:paraId="4773F901" w14:textId="77777777" w:rsidR="007B752F" w:rsidRPr="007D23CC" w:rsidRDefault="007B752F" w:rsidP="00E06A81">
            <w:pPr>
              <w:pStyle w:val="Questionnaire"/>
              <w:rPr>
                <w:sz w:val="22"/>
                <w:szCs w:val="22"/>
              </w:rPr>
            </w:pPr>
            <w:r w:rsidRPr="007D23C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Être force de proposition pour aider les PME dans la maturation de leurs projets de sécurité économique</w:t>
            </w:r>
          </w:p>
        </w:tc>
        <w:tc>
          <w:tcPr>
            <w:tcW w:w="7422" w:type="dxa"/>
          </w:tcPr>
          <w:sdt>
            <w:sdtPr>
              <w:rPr>
                <w:sz w:val="22"/>
                <w:szCs w:val="22"/>
              </w:rPr>
              <w:alias w:val="Experts"/>
              <w:tag w:val="Experts"/>
              <w:id w:val="-2045054849"/>
              <w:placeholder>
                <w:docPart w:val="8B64D4BBA1BF194DA33CD4279BCABAFF"/>
              </w:placeholder>
              <w:showingPlcHdr/>
              <w:comboBox>
                <w:listItem w:value="Choisissez un élément."/>
                <w:listItem w:displayText="Expert" w:value="Expert"/>
                <w:listItem w:displayText="Spécialiste" w:value="Spécialiste"/>
                <w:listItem w:displayText="Généraliste" w:value="Généraliste"/>
                <w:listItem w:displayText="Aucune connaissance" w:value="Aucune connaissance"/>
              </w:comboBox>
            </w:sdtPr>
            <w:sdtEndPr/>
            <w:sdtContent>
              <w:p w14:paraId="47246DEF" w14:textId="77777777" w:rsidR="007B752F" w:rsidRPr="007D23CC" w:rsidRDefault="007B752F" w:rsidP="00E06A81">
                <w:pPr>
                  <w:pStyle w:val="Questionnaire"/>
                  <w:rPr>
                    <w:sz w:val="22"/>
                    <w:szCs w:val="22"/>
                  </w:rPr>
                </w:pPr>
                <w:r w:rsidRPr="007D23CC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  <w:tr w:rsidR="007B752F" w:rsidRPr="007D23CC" w14:paraId="7DCE4F5B" w14:textId="77777777" w:rsidTr="00E06A81">
        <w:tc>
          <w:tcPr>
            <w:tcW w:w="6462" w:type="dxa"/>
            <w:vAlign w:val="center"/>
          </w:tcPr>
          <w:p w14:paraId="4919D74F" w14:textId="77777777" w:rsidR="007B752F" w:rsidRPr="007D23CC" w:rsidRDefault="007B752F" w:rsidP="00E06A81">
            <w:pPr>
              <w:pStyle w:val="Questionnaire"/>
              <w:rPr>
                <w:sz w:val="22"/>
                <w:szCs w:val="22"/>
              </w:rPr>
            </w:pPr>
            <w:r w:rsidRPr="007D23CC">
              <w:rPr>
                <w:rFonts w:ascii="Calibri" w:hAnsi="Calibri" w:cs="Calibri"/>
                <w:color w:val="000000"/>
                <w:sz w:val="22"/>
                <w:szCs w:val="22"/>
              </w:rPr>
              <w:t>Avoir une bonne connaissance des plateforme collaboratives</w:t>
            </w:r>
          </w:p>
        </w:tc>
        <w:tc>
          <w:tcPr>
            <w:tcW w:w="7422" w:type="dxa"/>
          </w:tcPr>
          <w:sdt>
            <w:sdtPr>
              <w:rPr>
                <w:sz w:val="22"/>
                <w:szCs w:val="22"/>
              </w:rPr>
              <w:alias w:val="Experts"/>
              <w:tag w:val="Experts"/>
              <w:id w:val="-926884987"/>
              <w:placeholder>
                <w:docPart w:val="3B820FE83BB47140BFEC6AD19466F561"/>
              </w:placeholder>
              <w:showingPlcHdr/>
              <w:comboBox>
                <w:listItem w:value="Choisissez un élément."/>
                <w:listItem w:displayText="Expert" w:value="Expert"/>
                <w:listItem w:displayText="Spécialiste" w:value="Spécialiste"/>
                <w:listItem w:displayText="Généraliste" w:value="Généraliste"/>
                <w:listItem w:displayText="Aucune connaissance" w:value="Aucune connaissance"/>
              </w:comboBox>
            </w:sdtPr>
            <w:sdtEndPr/>
            <w:sdtContent>
              <w:p w14:paraId="7F65C1F2" w14:textId="77777777" w:rsidR="007B752F" w:rsidRPr="007D23CC" w:rsidRDefault="007B752F" w:rsidP="00E06A81">
                <w:pPr>
                  <w:pStyle w:val="Questionnaire"/>
                  <w:rPr>
                    <w:sz w:val="22"/>
                    <w:szCs w:val="22"/>
                  </w:rPr>
                </w:pPr>
                <w:r w:rsidRPr="007D23CC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  <w:tr w:rsidR="007B752F" w:rsidRPr="007D23CC" w14:paraId="49B804DB" w14:textId="77777777" w:rsidTr="00E06A81">
        <w:tc>
          <w:tcPr>
            <w:tcW w:w="6462" w:type="dxa"/>
            <w:vAlign w:val="center"/>
          </w:tcPr>
          <w:p w14:paraId="6EC74C5E" w14:textId="77777777" w:rsidR="007B752F" w:rsidRPr="007D23CC" w:rsidRDefault="007B752F" w:rsidP="00E06A81">
            <w:pPr>
              <w:pStyle w:val="Questionnaire"/>
              <w:rPr>
                <w:sz w:val="22"/>
                <w:szCs w:val="22"/>
              </w:rPr>
            </w:pPr>
            <w:r w:rsidRPr="007D23CC">
              <w:rPr>
                <w:rFonts w:ascii="Calibri" w:hAnsi="Calibri" w:cs="Calibri"/>
                <w:color w:val="000000"/>
                <w:sz w:val="22"/>
                <w:szCs w:val="22"/>
              </w:rPr>
              <w:t>Avoir la capacité de pouvoir de produire des audits et plans de remédiation à grande échelle (&gt;100 par an)</w:t>
            </w:r>
          </w:p>
        </w:tc>
        <w:tc>
          <w:tcPr>
            <w:tcW w:w="7422" w:type="dxa"/>
          </w:tcPr>
          <w:sdt>
            <w:sdtPr>
              <w:rPr>
                <w:sz w:val="22"/>
                <w:szCs w:val="22"/>
              </w:rPr>
              <w:alias w:val="Experts"/>
              <w:tag w:val="Experts"/>
              <w:id w:val="646551761"/>
              <w:placeholder>
                <w:docPart w:val="5550C8D4524A604D82F9B24954B57BA3"/>
              </w:placeholder>
              <w:showingPlcHdr/>
              <w:comboBox>
                <w:listItem w:value="Choisissez un élément."/>
                <w:listItem w:displayText="Expert" w:value="Expert"/>
                <w:listItem w:displayText="Spécialiste" w:value="Spécialiste"/>
                <w:listItem w:displayText="Généraliste" w:value="Généraliste"/>
                <w:listItem w:displayText="Aucune connaissance" w:value="Aucune connaissance"/>
              </w:comboBox>
            </w:sdtPr>
            <w:sdtEndPr/>
            <w:sdtContent>
              <w:p w14:paraId="6EC9AB28" w14:textId="77777777" w:rsidR="007B752F" w:rsidRPr="007D23CC" w:rsidRDefault="007B752F" w:rsidP="00E06A81">
                <w:pPr>
                  <w:pStyle w:val="Questionnaire"/>
                  <w:rPr>
                    <w:sz w:val="22"/>
                    <w:szCs w:val="22"/>
                  </w:rPr>
                </w:pPr>
                <w:r w:rsidRPr="007D23CC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</w:tbl>
    <w:p w14:paraId="339F31FB" w14:textId="77777777" w:rsidR="007B752F" w:rsidRPr="007D23CC" w:rsidRDefault="007B752F" w:rsidP="007B752F">
      <w:pPr>
        <w:pStyle w:val="Questionnaire"/>
        <w:rPr>
          <w:sz w:val="22"/>
          <w:szCs w:val="22"/>
        </w:rPr>
      </w:pPr>
    </w:p>
    <w:p w14:paraId="7D4D3DA6" w14:textId="77777777" w:rsidR="007B752F" w:rsidRPr="007D23CC" w:rsidRDefault="007B752F" w:rsidP="007B752F">
      <w:pPr>
        <w:pStyle w:val="Questionnaire"/>
        <w:rPr>
          <w:b/>
          <w:sz w:val="22"/>
          <w:szCs w:val="22"/>
          <w:u w:val="single"/>
        </w:rPr>
      </w:pPr>
    </w:p>
    <w:p w14:paraId="7C5C340C" w14:textId="77777777" w:rsidR="007B752F" w:rsidRPr="007D23CC" w:rsidRDefault="007B752F" w:rsidP="007B752F">
      <w:pPr>
        <w:shd w:val="clear" w:color="auto" w:fill="FFFFFF"/>
        <w:spacing w:after="450"/>
        <w:jc w:val="both"/>
        <w:rPr>
          <w:rFonts w:cstheme="minorHAnsi"/>
          <w:color w:val="000000" w:themeColor="text1"/>
          <w:sz w:val="22"/>
          <w:szCs w:val="22"/>
        </w:rPr>
      </w:pPr>
    </w:p>
    <w:sectPr w:rsidR="007B752F" w:rsidRPr="007D23CC" w:rsidSect="00C00920">
      <w:footerReference w:type="default" r:id="rId10"/>
      <w:pgSz w:w="11906" w:h="16838"/>
      <w:pgMar w:top="1372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1F03" w14:textId="77777777" w:rsidR="00042C9D" w:rsidRDefault="00042C9D" w:rsidP="000B27F1">
      <w:r>
        <w:separator/>
      </w:r>
    </w:p>
  </w:endnote>
  <w:endnote w:type="continuationSeparator" w:id="0">
    <w:p w14:paraId="2E94BCF5" w14:textId="77777777" w:rsidR="00042C9D" w:rsidRDefault="00042C9D" w:rsidP="000B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7561" w14:textId="51B28458" w:rsidR="000B27F1" w:rsidRPr="000B27F1" w:rsidRDefault="000B27F1" w:rsidP="00C00920">
    <w:pPr>
      <w:pStyle w:val="Pieddepage"/>
      <w:pBdr>
        <w:top w:val="single" w:sz="4" w:space="1" w:color="auto"/>
      </w:pBdr>
      <w:rPr>
        <w:sz w:val="15"/>
        <w:szCs w:val="15"/>
      </w:rPr>
    </w:pPr>
    <w:r w:rsidRPr="000B27F1">
      <w:rPr>
        <w:sz w:val="15"/>
        <w:szCs w:val="15"/>
      </w:rPr>
      <w:t xml:space="preserve">AMI </w:t>
    </w:r>
    <w:r w:rsidRPr="000B27F1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>Accompagnement des PME au Pilotage et mise en œuvre d’un plan de remédiation cyber</w:t>
    </w:r>
    <w:r w:rsidR="00C00920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ab/>
    </w:r>
    <w:r w:rsidR="00C00920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fldChar w:fldCharType="begin"/>
    </w:r>
    <w:r w:rsidR="00C00920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instrText xml:space="preserve"> PAGE  \* MERGEFORMAT </w:instrText>
    </w:r>
    <w:r w:rsidR="00C00920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fldChar w:fldCharType="separate"/>
    </w:r>
    <w:r w:rsidR="00C00920">
      <w:rPr>
        <w:rFonts w:eastAsia="Times New Roman" w:cstheme="minorHAnsi"/>
        <w:noProof/>
        <w:color w:val="000000" w:themeColor="text1"/>
        <w:kern w:val="36"/>
        <w:sz w:val="15"/>
        <w:szCs w:val="15"/>
        <w:lang w:eastAsia="fr-FR"/>
      </w:rPr>
      <w:t>1</w:t>
    </w:r>
    <w:r w:rsidR="00C00920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65AE" w14:textId="77777777" w:rsidR="00042C9D" w:rsidRDefault="00042C9D" w:rsidP="000B27F1">
      <w:r>
        <w:separator/>
      </w:r>
    </w:p>
  </w:footnote>
  <w:footnote w:type="continuationSeparator" w:id="0">
    <w:p w14:paraId="09286456" w14:textId="77777777" w:rsidR="00042C9D" w:rsidRDefault="00042C9D" w:rsidP="000B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7C9"/>
    <w:multiLevelType w:val="multilevel"/>
    <w:tmpl w:val="F634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72726"/>
    <w:multiLevelType w:val="multilevel"/>
    <w:tmpl w:val="32A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234EF"/>
    <w:multiLevelType w:val="multilevel"/>
    <w:tmpl w:val="091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E6176"/>
    <w:multiLevelType w:val="hybridMultilevel"/>
    <w:tmpl w:val="0E1CBE26"/>
    <w:lvl w:ilvl="0" w:tplc="1DEAF9E4">
      <w:start w:val="1"/>
      <w:numFmt w:val="bullet"/>
      <w:pStyle w:val="Listepuce"/>
      <w:lvlText w:val="Ã"/>
      <w:lvlJc w:val="left"/>
      <w:pPr>
        <w:ind w:left="786" w:hanging="360"/>
      </w:pPr>
      <w:rPr>
        <w:rFonts w:ascii="Wingdings 2" w:hAnsi="Wingdings 2" w:hint="default"/>
        <w:color w:val="auto"/>
        <w:sz w:val="24"/>
      </w:rPr>
    </w:lvl>
    <w:lvl w:ilvl="1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011B72"/>
    <w:multiLevelType w:val="hybridMultilevel"/>
    <w:tmpl w:val="D0FE5644"/>
    <w:lvl w:ilvl="0" w:tplc="DDA0D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C44FA8"/>
    <w:multiLevelType w:val="hybridMultilevel"/>
    <w:tmpl w:val="3196A3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227E2"/>
    <w:multiLevelType w:val="multilevel"/>
    <w:tmpl w:val="7A8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70F9B"/>
    <w:multiLevelType w:val="multilevel"/>
    <w:tmpl w:val="AC26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37358"/>
    <w:multiLevelType w:val="multilevel"/>
    <w:tmpl w:val="7C3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28"/>
    <w:rsid w:val="00005C96"/>
    <w:rsid w:val="00042C9D"/>
    <w:rsid w:val="000714DB"/>
    <w:rsid w:val="00072191"/>
    <w:rsid w:val="000A41B5"/>
    <w:rsid w:val="000B27F1"/>
    <w:rsid w:val="00124CB3"/>
    <w:rsid w:val="00141552"/>
    <w:rsid w:val="00142BB3"/>
    <w:rsid w:val="00184304"/>
    <w:rsid w:val="001A023B"/>
    <w:rsid w:val="001B7BBE"/>
    <w:rsid w:val="001C7DDF"/>
    <w:rsid w:val="00232E00"/>
    <w:rsid w:val="00244739"/>
    <w:rsid w:val="00301620"/>
    <w:rsid w:val="00306220"/>
    <w:rsid w:val="00343BEF"/>
    <w:rsid w:val="003B69E6"/>
    <w:rsid w:val="003C6331"/>
    <w:rsid w:val="003F048D"/>
    <w:rsid w:val="00405C30"/>
    <w:rsid w:val="0041606B"/>
    <w:rsid w:val="00451F05"/>
    <w:rsid w:val="004648EC"/>
    <w:rsid w:val="00465DC2"/>
    <w:rsid w:val="0047423C"/>
    <w:rsid w:val="00486C8E"/>
    <w:rsid w:val="004A4392"/>
    <w:rsid w:val="004A7A1D"/>
    <w:rsid w:val="004F1F73"/>
    <w:rsid w:val="00503338"/>
    <w:rsid w:val="0050650E"/>
    <w:rsid w:val="00525ACE"/>
    <w:rsid w:val="005346CC"/>
    <w:rsid w:val="00537D9A"/>
    <w:rsid w:val="00540139"/>
    <w:rsid w:val="005428B0"/>
    <w:rsid w:val="00544EE0"/>
    <w:rsid w:val="00555A2B"/>
    <w:rsid w:val="00556E52"/>
    <w:rsid w:val="0057412E"/>
    <w:rsid w:val="00594494"/>
    <w:rsid w:val="005E08DE"/>
    <w:rsid w:val="005E265D"/>
    <w:rsid w:val="00610B1F"/>
    <w:rsid w:val="006549C3"/>
    <w:rsid w:val="006A4B34"/>
    <w:rsid w:val="006F00DC"/>
    <w:rsid w:val="0072341B"/>
    <w:rsid w:val="007775FE"/>
    <w:rsid w:val="00787DC7"/>
    <w:rsid w:val="00790531"/>
    <w:rsid w:val="007A6D52"/>
    <w:rsid w:val="007B752F"/>
    <w:rsid w:val="007C134E"/>
    <w:rsid w:val="007D23CC"/>
    <w:rsid w:val="007D2E34"/>
    <w:rsid w:val="00830122"/>
    <w:rsid w:val="0087305B"/>
    <w:rsid w:val="008862F5"/>
    <w:rsid w:val="0089290B"/>
    <w:rsid w:val="008B22F7"/>
    <w:rsid w:val="008C74C1"/>
    <w:rsid w:val="00903DD4"/>
    <w:rsid w:val="00905EEC"/>
    <w:rsid w:val="009414ED"/>
    <w:rsid w:val="0094180D"/>
    <w:rsid w:val="00944269"/>
    <w:rsid w:val="00971819"/>
    <w:rsid w:val="00A01BEC"/>
    <w:rsid w:val="00A10603"/>
    <w:rsid w:val="00A34ECD"/>
    <w:rsid w:val="00A46F0B"/>
    <w:rsid w:val="00A540C1"/>
    <w:rsid w:val="00A93FFF"/>
    <w:rsid w:val="00AA1428"/>
    <w:rsid w:val="00AD708C"/>
    <w:rsid w:val="00B82978"/>
    <w:rsid w:val="00BD74A8"/>
    <w:rsid w:val="00BF174B"/>
    <w:rsid w:val="00C00920"/>
    <w:rsid w:val="00C135CA"/>
    <w:rsid w:val="00C80B7A"/>
    <w:rsid w:val="00CE4E66"/>
    <w:rsid w:val="00D06339"/>
    <w:rsid w:val="00D06C3F"/>
    <w:rsid w:val="00D76A88"/>
    <w:rsid w:val="00DB4D20"/>
    <w:rsid w:val="00DC21CD"/>
    <w:rsid w:val="00DC73FA"/>
    <w:rsid w:val="00DC7657"/>
    <w:rsid w:val="00DD1E0A"/>
    <w:rsid w:val="00DD7372"/>
    <w:rsid w:val="00E6080F"/>
    <w:rsid w:val="00E77DBC"/>
    <w:rsid w:val="00E825BA"/>
    <w:rsid w:val="00EF5375"/>
    <w:rsid w:val="00F31CDC"/>
    <w:rsid w:val="00F353E5"/>
    <w:rsid w:val="00F54DBB"/>
    <w:rsid w:val="00F75DF9"/>
    <w:rsid w:val="00FB3E07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BE5D"/>
  <w15:chartTrackingRefBased/>
  <w15:docId w15:val="{832525F4-A099-7645-8003-DC6EA4CD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A14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A14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14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A142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rubrique">
    <w:name w:val="rubrique"/>
    <w:basedOn w:val="Policepardfaut"/>
    <w:rsid w:val="00AA1428"/>
  </w:style>
  <w:style w:type="character" w:styleId="Lienhypertexte">
    <w:name w:val="Hyperlink"/>
    <w:basedOn w:val="Policepardfaut"/>
    <w:uiPriority w:val="99"/>
    <w:unhideWhenUsed/>
    <w:rsid w:val="00AA1428"/>
    <w:rPr>
      <w:color w:val="0000FF"/>
      <w:u w:val="single"/>
    </w:rPr>
  </w:style>
  <w:style w:type="character" w:customStyle="1" w:styleId="card-label">
    <w:name w:val="card-label"/>
    <w:basedOn w:val="Policepardfaut"/>
    <w:rsid w:val="00AA1428"/>
  </w:style>
  <w:style w:type="character" w:customStyle="1" w:styleId="desc">
    <w:name w:val="desc"/>
    <w:basedOn w:val="Policepardfaut"/>
    <w:rsid w:val="00AA1428"/>
  </w:style>
  <w:style w:type="character" w:styleId="lev">
    <w:name w:val="Strong"/>
    <w:basedOn w:val="Policepardfaut"/>
    <w:uiPriority w:val="22"/>
    <w:qFormat/>
    <w:rsid w:val="00AA14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14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Listepuce">
    <w:name w:val="Liste à puce"/>
    <w:basedOn w:val="Corpsdetexte"/>
    <w:next w:val="Corpsdetexte"/>
    <w:qFormat/>
    <w:rsid w:val="006F00DC"/>
    <w:pPr>
      <w:numPr>
        <w:numId w:val="7"/>
      </w:numPr>
      <w:spacing w:before="120" w:line="240" w:lineRule="auto"/>
    </w:pPr>
    <w:rPr>
      <w:rFonts w:eastAsia="Times New Roman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qFormat/>
    <w:rsid w:val="006F00DC"/>
    <w:pPr>
      <w:spacing w:after="120" w:line="276" w:lineRule="auto"/>
      <w:jc w:val="both"/>
    </w:pPr>
    <w:rPr>
      <w:sz w:val="20"/>
      <w:szCs w:val="22"/>
    </w:rPr>
  </w:style>
  <w:style w:type="character" w:customStyle="1" w:styleId="CorpsdetexteCar">
    <w:name w:val="Corps de texte Car"/>
    <w:basedOn w:val="Policepardfaut"/>
    <w:link w:val="Corpsdetexte"/>
    <w:rsid w:val="006F00DC"/>
    <w:rPr>
      <w:sz w:val="20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54013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54DBB"/>
    <w:pPr>
      <w:ind w:left="720"/>
      <w:contextualSpacing/>
    </w:pPr>
  </w:style>
  <w:style w:type="paragraph" w:styleId="En-tte">
    <w:name w:val="header"/>
    <w:basedOn w:val="Normal"/>
    <w:link w:val="En-tteCar"/>
    <w:rsid w:val="007B752F"/>
    <w:pPr>
      <w:tabs>
        <w:tab w:val="center" w:pos="4536"/>
        <w:tab w:val="right" w:pos="9072"/>
      </w:tabs>
      <w:ind w:left="708"/>
    </w:pPr>
    <w:rPr>
      <w:rFonts w:eastAsia="Times New Roman" w:cs="Times New Roman"/>
      <w:lang w:eastAsia="fr-FR"/>
    </w:rPr>
  </w:style>
  <w:style w:type="character" w:customStyle="1" w:styleId="En-tteCar">
    <w:name w:val="En-tête Car"/>
    <w:basedOn w:val="Policepardfaut"/>
    <w:link w:val="En-tte"/>
    <w:rsid w:val="007B752F"/>
    <w:rPr>
      <w:rFonts w:eastAsia="Times New Roman" w:cs="Times New Roman"/>
      <w:lang w:eastAsia="fr-FR"/>
    </w:rPr>
  </w:style>
  <w:style w:type="table" w:styleId="Grilledutableau">
    <w:name w:val="Table Grid"/>
    <w:basedOn w:val="TableauNormal"/>
    <w:rsid w:val="007B752F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aire">
    <w:name w:val="Questionnaire"/>
    <w:basedOn w:val="Normal"/>
    <w:link w:val="QuestionnaireChar"/>
    <w:qFormat/>
    <w:rsid w:val="007B752F"/>
    <w:pPr>
      <w:tabs>
        <w:tab w:val="right" w:leader="dot" w:pos="14742"/>
      </w:tabs>
    </w:pPr>
    <w:rPr>
      <w:rFonts w:eastAsia="Times New Roman" w:cs="Times New Roman"/>
      <w:lang w:eastAsia="fr-FR"/>
    </w:rPr>
  </w:style>
  <w:style w:type="character" w:customStyle="1" w:styleId="QuestionnaireChar">
    <w:name w:val="Questionnaire Char"/>
    <w:basedOn w:val="Policepardfaut"/>
    <w:link w:val="Questionnaire"/>
    <w:rsid w:val="007B752F"/>
    <w:rPr>
      <w:rFonts w:eastAsia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B752F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0B27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1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yber@minalogic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3C26744176364DACBEB93ED03CB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54A2C-795E-2849-AD65-FB5B50B48B44}"/>
      </w:docPartPr>
      <w:docPartBody>
        <w:p w:rsidR="009F4839" w:rsidRDefault="007D4E75" w:rsidP="007D4E75">
          <w:pPr>
            <w:pStyle w:val="AB3C26744176364DACBEB93ED03CBFE3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CC7C8B46CFE3C1439544042C10DA0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E96DD-B623-7D4C-A08C-384D7B9ADA9F}"/>
      </w:docPartPr>
      <w:docPartBody>
        <w:p w:rsidR="009F4839" w:rsidRDefault="007D4E75" w:rsidP="007D4E75">
          <w:pPr>
            <w:pStyle w:val="CC7C8B46CFE3C1439544042C10DA0513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4AA6DEA32ABDA445A174873FA1531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18590-6EFF-FC44-AAC9-CAC10F3D1B96}"/>
      </w:docPartPr>
      <w:docPartBody>
        <w:p w:rsidR="009F4839" w:rsidRDefault="007D4E75" w:rsidP="007D4E75">
          <w:pPr>
            <w:pStyle w:val="4AA6DEA32ABDA445A174873FA1531607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351C276CBD9E174092E0C792CAA81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C308F-1135-9A42-AE22-3D0C0972DDB5}"/>
      </w:docPartPr>
      <w:docPartBody>
        <w:p w:rsidR="009F4839" w:rsidRDefault="007D4E75" w:rsidP="007D4E75">
          <w:pPr>
            <w:pStyle w:val="351C276CBD9E174092E0C792CAA81861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28930CE89F0AA742A73CBF23DFDE1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179B62-6C0E-2E4D-B705-157610011C46}"/>
      </w:docPartPr>
      <w:docPartBody>
        <w:p w:rsidR="009F4839" w:rsidRDefault="007D4E75" w:rsidP="007D4E75">
          <w:pPr>
            <w:pStyle w:val="28930CE89F0AA742A73CBF23DFDE170C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8B64D4BBA1BF194DA33CD4279BCAB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D4631-5D89-9F45-8DBB-E3E50A35FD84}"/>
      </w:docPartPr>
      <w:docPartBody>
        <w:p w:rsidR="009F4839" w:rsidRDefault="007D4E75" w:rsidP="007D4E75">
          <w:pPr>
            <w:pStyle w:val="8B64D4BBA1BF194DA33CD4279BCABAFF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3B820FE83BB47140BFEC6AD19466F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1A06A-FC21-604B-BAAF-8FBAE8A4236E}"/>
      </w:docPartPr>
      <w:docPartBody>
        <w:p w:rsidR="009F4839" w:rsidRDefault="007D4E75" w:rsidP="007D4E75">
          <w:pPr>
            <w:pStyle w:val="3B820FE83BB47140BFEC6AD19466F561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5550C8D4524A604D82F9B24954B57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5845F-0DED-9948-822D-BBCB8E1737B0}"/>
      </w:docPartPr>
      <w:docPartBody>
        <w:p w:rsidR="009F4839" w:rsidRDefault="007D4E75" w:rsidP="007D4E75">
          <w:pPr>
            <w:pStyle w:val="5550C8D4524A604D82F9B24954B57BA3"/>
          </w:pPr>
          <w:r w:rsidRPr="003640C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75"/>
    <w:rsid w:val="00217927"/>
    <w:rsid w:val="007D4E75"/>
    <w:rsid w:val="009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4E75"/>
    <w:rPr>
      <w:color w:val="808080"/>
    </w:rPr>
  </w:style>
  <w:style w:type="paragraph" w:customStyle="1" w:styleId="AB3C26744176364DACBEB93ED03CBFE3">
    <w:name w:val="AB3C26744176364DACBEB93ED03CBFE3"/>
    <w:rsid w:val="007D4E75"/>
  </w:style>
  <w:style w:type="paragraph" w:customStyle="1" w:styleId="CC7C8B46CFE3C1439544042C10DA0513">
    <w:name w:val="CC7C8B46CFE3C1439544042C10DA0513"/>
    <w:rsid w:val="007D4E75"/>
  </w:style>
  <w:style w:type="paragraph" w:customStyle="1" w:styleId="4AA6DEA32ABDA445A174873FA1531607">
    <w:name w:val="4AA6DEA32ABDA445A174873FA1531607"/>
    <w:rsid w:val="007D4E75"/>
  </w:style>
  <w:style w:type="paragraph" w:customStyle="1" w:styleId="351C276CBD9E174092E0C792CAA81861">
    <w:name w:val="351C276CBD9E174092E0C792CAA81861"/>
    <w:rsid w:val="007D4E75"/>
  </w:style>
  <w:style w:type="paragraph" w:customStyle="1" w:styleId="28930CE89F0AA742A73CBF23DFDE170C">
    <w:name w:val="28930CE89F0AA742A73CBF23DFDE170C"/>
    <w:rsid w:val="007D4E75"/>
  </w:style>
  <w:style w:type="paragraph" w:customStyle="1" w:styleId="8B64D4BBA1BF194DA33CD4279BCABAFF">
    <w:name w:val="8B64D4BBA1BF194DA33CD4279BCABAFF"/>
    <w:rsid w:val="007D4E75"/>
  </w:style>
  <w:style w:type="paragraph" w:customStyle="1" w:styleId="3B820FE83BB47140BFEC6AD19466F561">
    <w:name w:val="3B820FE83BB47140BFEC6AD19466F561"/>
    <w:rsid w:val="007D4E75"/>
  </w:style>
  <w:style w:type="paragraph" w:customStyle="1" w:styleId="5550C8D4524A604D82F9B24954B57BA3">
    <w:name w:val="5550C8D4524A604D82F9B24954B57BA3"/>
    <w:rsid w:val="007D4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40661-320B-4A4E-B218-F5675A94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922</Words>
  <Characters>5076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CAMUS</dc:creator>
  <cp:keywords/>
  <dc:description/>
  <cp:lastModifiedBy>Emmanuelle Feltrin</cp:lastModifiedBy>
  <cp:revision>2</cp:revision>
  <dcterms:created xsi:type="dcterms:W3CDTF">2023-01-08T10:30:00Z</dcterms:created>
  <dcterms:modified xsi:type="dcterms:W3CDTF">2023-01-08T10:30:00Z</dcterms:modified>
</cp:coreProperties>
</file>